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A02F" w14:textId="35E4F87A" w:rsidR="00AE6D28" w:rsidRPr="00D526E3" w:rsidRDefault="00AE6D28" w:rsidP="00AE6D28">
      <w:pPr>
        <w:rPr>
          <w:rFonts w:eastAsia="MS Mincho" w:cs="Arial"/>
          <w:sz w:val="24"/>
          <w:szCs w:val="24"/>
        </w:rPr>
      </w:pPr>
      <w:r w:rsidRPr="00D526E3">
        <w:rPr>
          <w:rFonts w:eastAsia="MS Mincho" w:cs="Arial"/>
          <w:b/>
          <w:sz w:val="24"/>
          <w:szCs w:val="24"/>
        </w:rPr>
        <w:t>Course Title:</w:t>
      </w:r>
      <w:r w:rsidRPr="00D526E3">
        <w:rPr>
          <w:rFonts w:eastAsia="MS Mincho" w:cs="Arial"/>
          <w:sz w:val="24"/>
          <w:szCs w:val="24"/>
        </w:rPr>
        <w:t xml:space="preserve"> Sprout</w:t>
      </w:r>
      <w:r w:rsidR="00906E3A">
        <w:rPr>
          <w:rFonts w:eastAsia="MS Mincho" w:cs="Arial"/>
          <w:sz w:val="24"/>
          <w:szCs w:val="24"/>
        </w:rPr>
        <w:t xml:space="preserve"> Grow</w:t>
      </w:r>
      <w:r w:rsidRPr="00D526E3">
        <w:rPr>
          <w:rFonts w:eastAsia="MS Mincho" w:cs="Arial"/>
          <w:sz w:val="24"/>
          <w:szCs w:val="24"/>
        </w:rPr>
        <w:t>er Training Blended Course Part 2</w:t>
      </w:r>
    </w:p>
    <w:p w14:paraId="6D16141F" w14:textId="77777777" w:rsidR="00AE6D28" w:rsidRPr="00D526E3" w:rsidRDefault="00AE6D28" w:rsidP="00AE6D28">
      <w:pPr>
        <w:rPr>
          <w:rFonts w:eastAsia="MS Mincho" w:cs="Arial"/>
          <w:bCs/>
          <w:sz w:val="24"/>
          <w:szCs w:val="24"/>
        </w:rPr>
      </w:pPr>
      <w:r w:rsidRPr="00D526E3">
        <w:rPr>
          <w:rFonts w:eastAsia="MS Mincho" w:cs="Arial"/>
          <w:b/>
          <w:sz w:val="24"/>
          <w:szCs w:val="24"/>
        </w:rPr>
        <w:t>Course Description:</w:t>
      </w:r>
      <w:r w:rsidRPr="00D526E3">
        <w:rPr>
          <w:rFonts w:eastAsia="MS Mincho" w:cs="Arial"/>
          <w:sz w:val="24"/>
          <w:szCs w:val="24"/>
        </w:rPr>
        <w:t xml:space="preserve"> </w:t>
      </w:r>
      <w:r w:rsidRPr="00D526E3">
        <w:rPr>
          <w:rFonts w:eastAsia="MS Mincho" w:cs="Arial"/>
          <w:bCs/>
          <w:sz w:val="24"/>
          <w:szCs w:val="24"/>
        </w:rPr>
        <w:t xml:space="preserve">The FDA Food Safety Modernization Act (FSMA) Produce Safety Rule establishes science-based minimum standards for the safe growing, harvesting, packing, and holding of certain produce grown for human consumption.  Unless specifically exempt or excluded, sprout growing operations are subject to the Produce Safety Rule including the sprout-specific requirements in subpart M. </w:t>
      </w:r>
    </w:p>
    <w:p w14:paraId="030EDC95" w14:textId="20E75943" w:rsidR="00AE6D28" w:rsidRPr="00D526E3" w:rsidRDefault="0051755A" w:rsidP="00AE6D28">
      <w:pPr>
        <w:rPr>
          <w:rFonts w:eastAsia="MS Mincho" w:cs="Arial"/>
          <w:bCs/>
          <w:sz w:val="24"/>
          <w:szCs w:val="24"/>
        </w:rPr>
      </w:pPr>
      <w:r>
        <w:rPr>
          <w:rFonts w:eastAsia="MS Mincho" w:cs="Arial"/>
          <w:bCs/>
          <w:sz w:val="24"/>
          <w:szCs w:val="24"/>
        </w:rPr>
        <w:t>This one-day course will be co-hosted by the Sprout Safety Alliance (SSA) and the International Sprout Grower Association (ISGA), in conjunction with the ISGA Annual Convention (April 20-24, 2020</w:t>
      </w:r>
      <w:r w:rsidR="00BF6BFA">
        <w:rPr>
          <w:rFonts w:eastAsia="MS Mincho" w:cs="Arial"/>
          <w:bCs/>
          <w:sz w:val="24"/>
          <w:szCs w:val="24"/>
        </w:rPr>
        <w:t xml:space="preserve"> </w:t>
      </w:r>
      <w:hyperlink r:id="rId8" w:history="1">
        <w:r w:rsidR="00BF6BFA" w:rsidRPr="00BF6BFA">
          <w:rPr>
            <w:rStyle w:val="Hyperlink"/>
            <w:rFonts w:eastAsia="MS Mincho" w:cs="Arial"/>
            <w:bCs/>
            <w:sz w:val="24"/>
            <w:szCs w:val="24"/>
          </w:rPr>
          <w:t>http://www.isga-sprouts.org/2020-isga-convention/</w:t>
        </w:r>
      </w:hyperlink>
      <w:r>
        <w:rPr>
          <w:rFonts w:eastAsia="MS Mincho" w:cs="Arial"/>
          <w:bCs/>
          <w:sz w:val="24"/>
          <w:szCs w:val="24"/>
        </w:rPr>
        <w:t xml:space="preserve">).  It is the </w:t>
      </w:r>
      <w:r w:rsidR="00AE6D28" w:rsidRPr="00D526E3">
        <w:rPr>
          <w:rFonts w:eastAsia="MS Mincho" w:cs="Arial"/>
          <w:bCs/>
          <w:sz w:val="24"/>
          <w:szCs w:val="24"/>
        </w:rPr>
        <w:t>Part 2 of the Sprout</w:t>
      </w:r>
      <w:r w:rsidR="00906E3A">
        <w:rPr>
          <w:rFonts w:eastAsia="MS Mincho" w:cs="Arial"/>
          <w:bCs/>
          <w:sz w:val="24"/>
          <w:szCs w:val="24"/>
        </w:rPr>
        <w:t xml:space="preserve"> Grow</w:t>
      </w:r>
      <w:r w:rsidR="00AE6D28" w:rsidRPr="00D526E3">
        <w:rPr>
          <w:rFonts w:eastAsia="MS Mincho" w:cs="Arial"/>
          <w:bCs/>
          <w:sz w:val="24"/>
          <w:szCs w:val="24"/>
        </w:rPr>
        <w:t xml:space="preserve">er Training Blended Course. The Blended course consists of two parts.  Part 1 is online and Part 2 is instructor-led.  Both parts must be completed in order to receive </w:t>
      </w:r>
      <w:r w:rsidR="00AE6D28" w:rsidRPr="00D526E3">
        <w:rPr>
          <w:rFonts w:eastAsia="MS Mincho" w:cs="Arial"/>
          <w:sz w:val="24"/>
          <w:szCs w:val="24"/>
        </w:rPr>
        <w:t xml:space="preserve">your SSA Training Course certificate. </w:t>
      </w:r>
      <w:r w:rsidR="00AE6D28" w:rsidRPr="00D526E3">
        <w:rPr>
          <w:rFonts w:eastAsia="MS Mincho" w:cs="Arial"/>
          <w:bCs/>
          <w:sz w:val="24"/>
          <w:szCs w:val="24"/>
        </w:rPr>
        <w:t>The SSA training course will be helpful in understanding and implementing the Produce Safety Rule requirements and best practices for enhancing sprout safety. This course can also be used as a refresher if you have completed a SSA training course before.</w:t>
      </w:r>
    </w:p>
    <w:p w14:paraId="6C30E238" w14:textId="77777777" w:rsidR="00AE6D28" w:rsidRPr="00D526E3" w:rsidRDefault="00AE6D28" w:rsidP="00AE6D28">
      <w:pPr>
        <w:rPr>
          <w:rFonts w:eastAsia="MS Mincho" w:cs="Arial"/>
          <w:sz w:val="24"/>
          <w:szCs w:val="24"/>
        </w:rPr>
      </w:pPr>
      <w:r w:rsidRPr="00D526E3">
        <w:rPr>
          <w:rFonts w:eastAsia="MS Mincho" w:cs="Arial"/>
          <w:b/>
          <w:sz w:val="24"/>
          <w:szCs w:val="24"/>
        </w:rPr>
        <w:t>Prerequisite:</w:t>
      </w:r>
      <w:r w:rsidRPr="00D526E3">
        <w:rPr>
          <w:rFonts w:eastAsia="MS Mincho" w:cs="Arial"/>
          <w:sz w:val="24"/>
          <w:szCs w:val="24"/>
        </w:rPr>
        <w:t xml:space="preserve"> (you must meet either one of the followings)</w:t>
      </w:r>
    </w:p>
    <w:p w14:paraId="2A6370FD" w14:textId="77777777" w:rsidR="00AE6D28" w:rsidRPr="00D526E3" w:rsidRDefault="00AE6D28" w:rsidP="00AE6D28">
      <w:pPr>
        <w:rPr>
          <w:rFonts w:eastAsia="MS Mincho" w:cs="Arial"/>
          <w:bCs/>
          <w:sz w:val="24"/>
          <w:szCs w:val="24"/>
        </w:rPr>
      </w:pPr>
      <w:r w:rsidRPr="00D526E3">
        <w:rPr>
          <w:rFonts w:eastAsia="MS Mincho" w:cs="Arial"/>
          <w:sz w:val="24"/>
          <w:szCs w:val="24"/>
        </w:rPr>
        <w:t xml:space="preserve">1. You must complete Part 1 of the Blended Course (i.e., SSA Online Course) within the past six month before taking this course (i.e., Part 2). You should plan 8 – 12 hours to take Part 1- the Online Course.  The Online Course gives you flexibility of starting and stopping at the end of each module along the way—it does not have to be continuous.  </w:t>
      </w:r>
      <w:r w:rsidRPr="00D526E3">
        <w:rPr>
          <w:rFonts w:eastAsia="MS Mincho" w:cs="Arial"/>
          <w:bCs/>
          <w:sz w:val="24"/>
          <w:szCs w:val="24"/>
        </w:rPr>
        <w:t xml:space="preserve">For instructions of completing Part I of the Blended Courses (i.e., SSA Online Course), please visit: </w:t>
      </w:r>
      <w:hyperlink r:id="rId9" w:history="1">
        <w:r w:rsidRPr="00D526E3">
          <w:rPr>
            <w:rStyle w:val="Hyperlink"/>
            <w:rFonts w:eastAsia="MS Mincho" w:cs="Arial"/>
            <w:bCs/>
            <w:sz w:val="24"/>
            <w:szCs w:val="24"/>
          </w:rPr>
          <w:t>https://www.ifsh.iit.edu/ssa/resources/ssa-training</w:t>
        </w:r>
      </w:hyperlink>
      <w:r w:rsidRPr="00D526E3">
        <w:rPr>
          <w:rFonts w:eastAsia="MS Mincho" w:cs="Arial"/>
          <w:bCs/>
          <w:sz w:val="24"/>
          <w:szCs w:val="24"/>
        </w:rPr>
        <w:t>.</w:t>
      </w:r>
    </w:p>
    <w:p w14:paraId="43F26104" w14:textId="77777777" w:rsidR="00AE6D28" w:rsidRPr="00D526E3" w:rsidRDefault="00AE6D28" w:rsidP="00AE6D28">
      <w:pPr>
        <w:rPr>
          <w:rFonts w:eastAsia="MS Mincho" w:cs="Arial"/>
          <w:sz w:val="24"/>
          <w:szCs w:val="24"/>
        </w:rPr>
      </w:pPr>
      <w:r w:rsidRPr="00D526E3">
        <w:rPr>
          <w:rFonts w:eastAsia="MS Mincho" w:cs="Arial"/>
          <w:sz w:val="24"/>
          <w:szCs w:val="24"/>
        </w:rPr>
        <w:t xml:space="preserve">We recommended you to refer to the course manual: </w:t>
      </w:r>
      <w:r w:rsidRPr="00D526E3">
        <w:rPr>
          <w:rFonts w:eastAsia="MS Mincho" w:cs="Arial"/>
          <w:bCs/>
          <w:sz w:val="24"/>
          <w:szCs w:val="24"/>
          <w:lang w:val="en"/>
        </w:rPr>
        <w:t>SSA Training Curriculum 2nd Edition</w:t>
      </w:r>
      <w:r w:rsidRPr="00D526E3">
        <w:rPr>
          <w:rFonts w:eastAsia="MS Mincho" w:cs="Arial"/>
          <w:sz w:val="24"/>
          <w:szCs w:val="24"/>
          <w:lang w:val="en"/>
        </w:rPr>
        <w:t xml:space="preserve"> “</w:t>
      </w:r>
      <w:hyperlink r:id="rId10" w:tgtFrame="_blank" w:history="1">
        <w:r w:rsidRPr="00D526E3">
          <w:rPr>
            <w:rStyle w:val="Hyperlink"/>
            <w:rFonts w:eastAsia="MS Mincho" w:cs="Arial"/>
            <w:sz w:val="24"/>
            <w:szCs w:val="24"/>
            <w:lang w:val="en"/>
          </w:rPr>
          <w:t>Safer Sprout Production for Produce Safety Rule Compliance</w:t>
        </w:r>
      </w:hyperlink>
      <w:r w:rsidRPr="00D526E3">
        <w:rPr>
          <w:rFonts w:eastAsia="MS Mincho" w:cs="Arial"/>
          <w:sz w:val="24"/>
          <w:szCs w:val="24"/>
        </w:rPr>
        <w:t xml:space="preserve">” when taking Part 1.  It is available for free download by clicking the hyperlink. </w:t>
      </w:r>
      <w:r w:rsidRPr="00D526E3">
        <w:rPr>
          <w:rFonts w:eastAsia="MS Mincho" w:cs="Arial"/>
          <w:sz w:val="24"/>
          <w:szCs w:val="24"/>
          <w:lang w:val="en"/>
        </w:rPr>
        <w:t xml:space="preserve"> Hardcopy is also available for purchase from the </w:t>
      </w:r>
      <w:hyperlink r:id="rId11" w:tgtFrame="_blank" w:history="1">
        <w:r w:rsidRPr="00D526E3">
          <w:rPr>
            <w:rStyle w:val="Hyperlink"/>
            <w:rFonts w:eastAsia="MS Mincho" w:cs="Arial"/>
            <w:sz w:val="24"/>
            <w:szCs w:val="24"/>
            <w:lang w:val="en"/>
          </w:rPr>
          <w:t>FSPCA bookstore website</w:t>
        </w:r>
      </w:hyperlink>
      <w:r w:rsidRPr="00D526E3">
        <w:rPr>
          <w:rFonts w:eastAsia="MS Mincho" w:cs="Arial"/>
          <w:sz w:val="24"/>
          <w:szCs w:val="24"/>
          <w:lang w:val="en"/>
        </w:rPr>
        <w:t>.</w:t>
      </w:r>
      <w:r w:rsidRPr="00D526E3">
        <w:rPr>
          <w:rFonts w:eastAsia="MS Mincho" w:cs="Arial"/>
          <w:sz w:val="24"/>
          <w:szCs w:val="24"/>
        </w:rPr>
        <w:t xml:space="preserve"> </w:t>
      </w:r>
    </w:p>
    <w:p w14:paraId="4480BEC1" w14:textId="77777777" w:rsidR="00AE6D28" w:rsidRPr="00D526E3" w:rsidRDefault="00AE6D28" w:rsidP="00AE6D28">
      <w:pPr>
        <w:rPr>
          <w:rFonts w:eastAsia="MS Mincho" w:cs="Arial"/>
          <w:sz w:val="24"/>
          <w:szCs w:val="24"/>
        </w:rPr>
      </w:pPr>
      <w:r w:rsidRPr="00D526E3">
        <w:rPr>
          <w:rFonts w:eastAsia="MS Mincho" w:cs="Arial"/>
          <w:sz w:val="24"/>
          <w:szCs w:val="24"/>
        </w:rPr>
        <w:t xml:space="preserve">2. You have completed a 2-day SSA Classroom Training Course before. </w:t>
      </w:r>
    </w:p>
    <w:p w14:paraId="1A22C5F6" w14:textId="77777777" w:rsidR="00AE6D28" w:rsidRPr="00D526E3" w:rsidRDefault="00AE6D28" w:rsidP="00AE6D28">
      <w:pPr>
        <w:rPr>
          <w:rFonts w:eastAsia="MS Mincho" w:cs="Arial"/>
          <w:b/>
          <w:sz w:val="24"/>
          <w:szCs w:val="24"/>
        </w:rPr>
      </w:pPr>
      <w:r w:rsidRPr="00D526E3">
        <w:rPr>
          <w:rFonts w:eastAsia="MS Mincho" w:cs="Arial"/>
          <w:b/>
          <w:sz w:val="24"/>
          <w:szCs w:val="24"/>
        </w:rPr>
        <w:t xml:space="preserve">Please bring the followings to the class: </w:t>
      </w:r>
    </w:p>
    <w:p w14:paraId="43112BA9" w14:textId="77777777" w:rsidR="00AE6D28" w:rsidRPr="00D526E3" w:rsidRDefault="00AE6D28" w:rsidP="00AE6D28">
      <w:pPr>
        <w:rPr>
          <w:rFonts w:eastAsia="MS Mincho" w:cs="Arial"/>
          <w:sz w:val="24"/>
          <w:szCs w:val="24"/>
        </w:rPr>
      </w:pPr>
      <w:r w:rsidRPr="00D526E3">
        <w:rPr>
          <w:rFonts w:eastAsia="MS Mincho" w:cs="Arial"/>
          <w:sz w:val="24"/>
          <w:szCs w:val="24"/>
        </w:rPr>
        <w:t>1. SSA course manual or your laptop (No manual will be provided at the class);</w:t>
      </w:r>
    </w:p>
    <w:p w14:paraId="04C4BC34" w14:textId="77777777" w:rsidR="00AE6D28" w:rsidRPr="00D526E3" w:rsidRDefault="00AE6D28" w:rsidP="00AE6D28">
      <w:pPr>
        <w:rPr>
          <w:rFonts w:eastAsia="MS Mincho" w:cs="Arial"/>
          <w:sz w:val="24"/>
          <w:szCs w:val="24"/>
        </w:rPr>
      </w:pPr>
      <w:r w:rsidRPr="00D526E3">
        <w:rPr>
          <w:rFonts w:eastAsia="MS Mincho" w:cs="Arial"/>
          <w:sz w:val="24"/>
          <w:szCs w:val="24"/>
        </w:rPr>
        <w:t xml:space="preserve">2. Proof of your </w:t>
      </w:r>
      <w:r w:rsidRPr="00D526E3">
        <w:rPr>
          <w:rFonts w:eastAsia="MS Mincho" w:cs="Arial"/>
          <w:sz w:val="24"/>
          <w:szCs w:val="24"/>
          <w:u w:val="single"/>
        </w:rPr>
        <w:t>completion</w:t>
      </w:r>
      <w:r w:rsidRPr="00D526E3">
        <w:rPr>
          <w:rFonts w:eastAsia="MS Mincho" w:cs="Arial"/>
          <w:sz w:val="24"/>
          <w:szCs w:val="24"/>
        </w:rPr>
        <w:t xml:space="preserve"> of Part 1 (i.e., an email received after completing the Online Course), or your completion of a previous SSA 2-day classroom training. </w:t>
      </w:r>
    </w:p>
    <w:p w14:paraId="0A74C726" w14:textId="77777777" w:rsidR="00AE6D28" w:rsidRPr="00D526E3" w:rsidRDefault="00AE6D28" w:rsidP="00AE6D28">
      <w:pPr>
        <w:rPr>
          <w:rFonts w:eastAsia="MS Mincho" w:cs="Arial"/>
          <w:b/>
          <w:sz w:val="24"/>
          <w:szCs w:val="24"/>
        </w:rPr>
      </w:pPr>
      <w:r w:rsidRPr="00D526E3">
        <w:rPr>
          <w:rFonts w:eastAsia="MS Mincho" w:cs="Arial"/>
          <w:b/>
          <w:sz w:val="24"/>
          <w:szCs w:val="24"/>
        </w:rPr>
        <w:t xml:space="preserve">Who may attend this course? </w:t>
      </w:r>
    </w:p>
    <w:p w14:paraId="3D08AF62" w14:textId="77777777" w:rsidR="00AE6D28" w:rsidRPr="00D526E3" w:rsidRDefault="00AE6D28" w:rsidP="00AE6D28">
      <w:pPr>
        <w:rPr>
          <w:rFonts w:eastAsia="MS Mincho" w:cs="Arial"/>
          <w:sz w:val="24"/>
          <w:szCs w:val="24"/>
        </w:rPr>
      </w:pPr>
      <w:r w:rsidRPr="00D526E3">
        <w:rPr>
          <w:rFonts w:eastAsia="MS Mincho" w:cs="Arial"/>
          <w:sz w:val="24"/>
          <w:szCs w:val="24"/>
        </w:rPr>
        <w:lastRenderedPageBreak/>
        <w:t xml:space="preserve">Sprout growers, federal and state regulators, and individuals who are interested in sprout safety </w:t>
      </w:r>
    </w:p>
    <w:p w14:paraId="113D0D62" w14:textId="77777777" w:rsidR="00200F4B" w:rsidRPr="00D526E3" w:rsidRDefault="00200F4B" w:rsidP="00200F4B">
      <w:pPr>
        <w:rPr>
          <w:b/>
          <w:bCs/>
          <w:sz w:val="24"/>
          <w:szCs w:val="24"/>
          <w:u w:val="single"/>
        </w:rPr>
      </w:pPr>
      <w:r w:rsidRPr="00D526E3">
        <w:rPr>
          <w:b/>
          <w:bCs/>
          <w:sz w:val="24"/>
          <w:szCs w:val="24"/>
        </w:rPr>
        <w:t xml:space="preserve">Course Registration links: </w:t>
      </w:r>
    </w:p>
    <w:p w14:paraId="6E3726B7" w14:textId="77777777" w:rsidR="00200F4B" w:rsidRPr="00D526E3" w:rsidRDefault="00200F4B" w:rsidP="00200F4B">
      <w:pPr>
        <w:rPr>
          <w:bCs/>
          <w:sz w:val="24"/>
          <w:szCs w:val="24"/>
        </w:rPr>
      </w:pPr>
      <w:r w:rsidRPr="00D526E3">
        <w:rPr>
          <w:bCs/>
          <w:sz w:val="24"/>
          <w:szCs w:val="24"/>
        </w:rPr>
        <w:t xml:space="preserve">SSA Blended Course Part 1 (Online): </w:t>
      </w:r>
    </w:p>
    <w:p w14:paraId="54D52A92" w14:textId="77777777" w:rsidR="00200F4B" w:rsidRPr="00D526E3" w:rsidRDefault="0031688F" w:rsidP="00200F4B">
      <w:pPr>
        <w:rPr>
          <w:b/>
          <w:bCs/>
          <w:sz w:val="24"/>
          <w:szCs w:val="24"/>
        </w:rPr>
      </w:pPr>
      <w:hyperlink r:id="rId12" w:anchor="/search/all/63cb399b-281e-49c4-9455-c9b84d5b6efd" w:history="1">
        <w:r w:rsidR="00200F4B" w:rsidRPr="00D526E3">
          <w:rPr>
            <w:rStyle w:val="Hyperlink"/>
            <w:b/>
            <w:bCs/>
            <w:sz w:val="24"/>
            <w:szCs w:val="24"/>
          </w:rPr>
          <w:t>https://lms.ifpti.org/#/search/all/63cb399b-281e-49c4-9455-c9b84d5b6efd</w:t>
        </w:r>
      </w:hyperlink>
    </w:p>
    <w:p w14:paraId="10CF190E" w14:textId="77777777" w:rsidR="00200F4B" w:rsidRPr="00D526E3" w:rsidRDefault="00200F4B" w:rsidP="00200F4B">
      <w:pPr>
        <w:rPr>
          <w:bCs/>
          <w:sz w:val="24"/>
          <w:szCs w:val="24"/>
        </w:rPr>
      </w:pPr>
      <w:r w:rsidRPr="00D526E3">
        <w:rPr>
          <w:bCs/>
          <w:sz w:val="24"/>
          <w:szCs w:val="24"/>
        </w:rPr>
        <w:t xml:space="preserve">SSA Blended Course Part 2: </w:t>
      </w:r>
    </w:p>
    <w:p w14:paraId="661925B5" w14:textId="088561B4" w:rsidR="00D526E3" w:rsidRPr="00D526E3" w:rsidRDefault="0051755A" w:rsidP="00AE6D28">
      <w:pPr>
        <w:rPr>
          <w:sz w:val="24"/>
          <w:szCs w:val="24"/>
        </w:rPr>
      </w:pPr>
      <w:r>
        <w:t>(</w:t>
      </w:r>
      <w:proofErr w:type="gramStart"/>
      <w:r>
        <w:t>to</w:t>
      </w:r>
      <w:proofErr w:type="gramEnd"/>
      <w:r>
        <w:t xml:space="preserve"> be taken care by IFSH)</w:t>
      </w:r>
    </w:p>
    <w:p w14:paraId="3150C050" w14:textId="17F9AF36" w:rsidR="00AE6D28" w:rsidRPr="00D526E3" w:rsidRDefault="00AE6D28" w:rsidP="00AE6D28">
      <w:pPr>
        <w:rPr>
          <w:rFonts w:eastAsia="MS Mincho" w:cs="Arial"/>
          <w:b/>
          <w:sz w:val="24"/>
          <w:szCs w:val="24"/>
        </w:rPr>
      </w:pPr>
      <w:r w:rsidRPr="00D526E3">
        <w:rPr>
          <w:rFonts w:eastAsia="MS Mincho" w:cs="Arial"/>
          <w:b/>
          <w:sz w:val="24"/>
          <w:szCs w:val="24"/>
        </w:rPr>
        <w:t xml:space="preserve">Cost to attend: </w:t>
      </w:r>
      <w:r w:rsidR="003638DA" w:rsidRPr="00D526E3">
        <w:rPr>
          <w:rFonts w:eastAsia="MS Mincho" w:cs="Arial"/>
          <w:b/>
          <w:sz w:val="24"/>
          <w:szCs w:val="24"/>
        </w:rPr>
        <w:t xml:space="preserve"> </w:t>
      </w:r>
      <w:r w:rsidRPr="00D526E3">
        <w:rPr>
          <w:rFonts w:eastAsia="MS Mincho" w:cs="Arial"/>
          <w:sz w:val="24"/>
          <w:szCs w:val="24"/>
        </w:rPr>
        <w:t xml:space="preserve">The course fee is </w:t>
      </w:r>
      <w:r w:rsidRPr="0051755A">
        <w:rPr>
          <w:rFonts w:eastAsia="MS Mincho" w:cs="Arial"/>
          <w:sz w:val="24"/>
          <w:szCs w:val="24"/>
          <w:highlight w:val="yellow"/>
        </w:rPr>
        <w:t>$2</w:t>
      </w:r>
      <w:r w:rsidR="004C7A14">
        <w:rPr>
          <w:rFonts w:eastAsia="MS Mincho" w:cs="Arial"/>
          <w:sz w:val="24"/>
          <w:szCs w:val="24"/>
          <w:highlight w:val="yellow"/>
        </w:rPr>
        <w:t>5</w:t>
      </w:r>
      <w:r w:rsidRPr="0051755A">
        <w:rPr>
          <w:rFonts w:eastAsia="MS Mincho" w:cs="Arial"/>
          <w:sz w:val="24"/>
          <w:szCs w:val="24"/>
          <w:highlight w:val="yellow"/>
        </w:rPr>
        <w:t>0 per person</w:t>
      </w:r>
      <w:r w:rsidRPr="00D526E3">
        <w:rPr>
          <w:rFonts w:eastAsia="MS Mincho" w:cs="Arial"/>
          <w:sz w:val="24"/>
          <w:szCs w:val="24"/>
        </w:rPr>
        <w:t xml:space="preserve"> </w:t>
      </w:r>
    </w:p>
    <w:p w14:paraId="3517FC05" w14:textId="687FEF1E" w:rsidR="00AE6D28" w:rsidRPr="00D526E3" w:rsidRDefault="00AE6D28" w:rsidP="00AE6D28">
      <w:pPr>
        <w:rPr>
          <w:rFonts w:eastAsia="MS Mincho" w:cs="Arial"/>
          <w:b/>
          <w:sz w:val="24"/>
          <w:szCs w:val="24"/>
        </w:rPr>
      </w:pPr>
      <w:r w:rsidRPr="00D526E3">
        <w:rPr>
          <w:rFonts w:eastAsia="MS Mincho" w:cs="Arial"/>
          <w:b/>
          <w:sz w:val="24"/>
          <w:szCs w:val="24"/>
        </w:rPr>
        <w:t>Course Date:</w:t>
      </w:r>
      <w:r w:rsidR="003638DA" w:rsidRPr="00D526E3">
        <w:rPr>
          <w:rFonts w:eastAsia="MS Mincho" w:cs="Arial"/>
          <w:b/>
          <w:sz w:val="24"/>
          <w:szCs w:val="24"/>
        </w:rPr>
        <w:t xml:space="preserve">  </w:t>
      </w:r>
      <w:r w:rsidR="0051755A">
        <w:rPr>
          <w:rFonts w:eastAsia="MS Mincho" w:cs="Arial"/>
          <w:sz w:val="24"/>
          <w:szCs w:val="24"/>
        </w:rPr>
        <w:t>April 25, 2020</w:t>
      </w:r>
      <w:r w:rsidR="00421D38" w:rsidRPr="00D526E3">
        <w:rPr>
          <w:rFonts w:eastAsia="MS Mincho" w:cs="Arial"/>
          <w:sz w:val="24"/>
          <w:szCs w:val="24"/>
        </w:rPr>
        <w:t xml:space="preserve">, </w:t>
      </w:r>
      <w:r w:rsidRPr="00D526E3">
        <w:rPr>
          <w:rFonts w:eastAsia="MS Mincho" w:cs="Arial"/>
          <w:sz w:val="24"/>
          <w:szCs w:val="24"/>
        </w:rPr>
        <w:t xml:space="preserve">8:30 AM - 5:00 PM </w:t>
      </w:r>
    </w:p>
    <w:p w14:paraId="11CBCE19" w14:textId="56BB99E3" w:rsidR="0051755A" w:rsidRPr="0051755A" w:rsidRDefault="00AE6D28" w:rsidP="0051755A">
      <w:pPr>
        <w:rPr>
          <w:rFonts w:eastAsia="MS Mincho" w:cs="Arial"/>
          <w:sz w:val="24"/>
          <w:szCs w:val="24"/>
        </w:rPr>
      </w:pPr>
      <w:r w:rsidRPr="00D526E3">
        <w:rPr>
          <w:rFonts w:eastAsia="MS Mincho" w:cs="Arial"/>
          <w:b/>
          <w:sz w:val="24"/>
          <w:szCs w:val="24"/>
        </w:rPr>
        <w:t>Course Location:</w:t>
      </w:r>
      <w:r w:rsidR="003638DA" w:rsidRPr="00D526E3">
        <w:rPr>
          <w:rFonts w:eastAsia="MS Mincho" w:cs="Arial"/>
          <w:b/>
          <w:sz w:val="24"/>
          <w:szCs w:val="24"/>
        </w:rPr>
        <w:t xml:space="preserve">  </w:t>
      </w:r>
      <w:proofErr w:type="spellStart"/>
      <w:r w:rsidR="0051755A">
        <w:rPr>
          <w:rFonts w:eastAsia="MS Mincho" w:cs="Arial"/>
          <w:sz w:val="24"/>
          <w:szCs w:val="24"/>
        </w:rPr>
        <w:t>Fullei</w:t>
      </w:r>
      <w:proofErr w:type="spellEnd"/>
      <w:r w:rsidR="0051755A">
        <w:rPr>
          <w:rFonts w:eastAsia="MS Mincho" w:cs="Arial"/>
          <w:sz w:val="24"/>
          <w:szCs w:val="24"/>
        </w:rPr>
        <w:t xml:space="preserve"> Fresh Education C</w:t>
      </w:r>
      <w:r w:rsidR="0051755A" w:rsidRPr="0051755A">
        <w:rPr>
          <w:rFonts w:eastAsia="MS Mincho" w:cs="Arial"/>
          <w:sz w:val="24"/>
          <w:szCs w:val="24"/>
        </w:rPr>
        <w:t xml:space="preserve">enter </w:t>
      </w:r>
      <w:r w:rsidR="0051755A">
        <w:rPr>
          <w:rFonts w:eastAsia="MS Mincho" w:cs="Arial"/>
          <w:sz w:val="24"/>
          <w:szCs w:val="24"/>
        </w:rPr>
        <w:t xml:space="preserve">at </w:t>
      </w:r>
      <w:r w:rsidR="0051755A" w:rsidRPr="0051755A">
        <w:rPr>
          <w:rFonts w:eastAsia="MS Mincho" w:cs="Arial"/>
          <w:sz w:val="24"/>
          <w:szCs w:val="24"/>
        </w:rPr>
        <w:t>400 NE 67th St. Miami, FL 33138 </w:t>
      </w:r>
    </w:p>
    <w:p w14:paraId="4D1A75E2" w14:textId="2455FCB1" w:rsidR="00AE6D28" w:rsidRPr="00D526E3" w:rsidRDefault="00AE6D28" w:rsidP="00AE6D28">
      <w:pPr>
        <w:rPr>
          <w:rFonts w:eastAsia="MS Mincho" w:cs="Arial"/>
          <w:bCs/>
          <w:sz w:val="24"/>
          <w:szCs w:val="24"/>
        </w:rPr>
      </w:pPr>
      <w:r w:rsidRPr="00D526E3">
        <w:rPr>
          <w:rFonts w:eastAsia="MS Mincho" w:cs="Arial"/>
          <w:b/>
          <w:sz w:val="24"/>
          <w:szCs w:val="24"/>
        </w:rPr>
        <w:t>Travel:</w:t>
      </w:r>
      <w:r w:rsidRPr="00D526E3">
        <w:rPr>
          <w:rFonts w:eastAsia="MS Mincho" w:cs="Arial"/>
          <w:bCs/>
          <w:sz w:val="24"/>
          <w:szCs w:val="24"/>
        </w:rPr>
        <w:t xml:space="preserve"> </w:t>
      </w:r>
      <w:r w:rsidRPr="00D526E3">
        <w:rPr>
          <w:rFonts w:eastAsia="MS Mincho" w:cs="Arial"/>
          <w:sz w:val="24"/>
          <w:szCs w:val="24"/>
        </w:rPr>
        <w:t>Travel will be on your own expense.</w:t>
      </w:r>
      <w:r w:rsidRPr="00D526E3">
        <w:rPr>
          <w:rFonts w:eastAsia="MS Mincho" w:cs="Arial"/>
          <w:bCs/>
          <w:sz w:val="24"/>
          <w:szCs w:val="24"/>
        </w:rPr>
        <w:t xml:space="preserve">  </w:t>
      </w:r>
    </w:p>
    <w:p w14:paraId="457A9E3E" w14:textId="5818B219" w:rsidR="00AE6D28" w:rsidRPr="00D526E3" w:rsidRDefault="00AE6D28" w:rsidP="00AE6D28">
      <w:pPr>
        <w:rPr>
          <w:rFonts w:eastAsia="MS Mincho" w:cs="Arial"/>
          <w:sz w:val="24"/>
          <w:szCs w:val="24"/>
        </w:rPr>
      </w:pPr>
      <w:r w:rsidRPr="00D526E3">
        <w:rPr>
          <w:rFonts w:eastAsia="MS Mincho" w:cs="Arial"/>
          <w:b/>
          <w:sz w:val="24"/>
          <w:szCs w:val="24"/>
        </w:rPr>
        <w:t>Nearby Airport:</w:t>
      </w:r>
      <w:r w:rsidRPr="00D526E3">
        <w:rPr>
          <w:rFonts w:eastAsia="MS Mincho" w:cs="Arial"/>
          <w:sz w:val="24"/>
          <w:szCs w:val="24"/>
        </w:rPr>
        <w:t xml:space="preserve"> </w:t>
      </w:r>
      <w:r w:rsidR="001D1EFC" w:rsidRPr="00D526E3">
        <w:rPr>
          <w:rFonts w:eastAsia="MS Mincho" w:cs="Arial"/>
          <w:sz w:val="24"/>
          <w:szCs w:val="24"/>
        </w:rPr>
        <w:t xml:space="preserve"> </w:t>
      </w:r>
      <w:r w:rsidR="0051755A">
        <w:rPr>
          <w:rFonts w:eastAsia="MS Mincho" w:cs="Arial"/>
          <w:sz w:val="24"/>
          <w:szCs w:val="24"/>
        </w:rPr>
        <w:t>Miami</w:t>
      </w:r>
      <w:r w:rsidR="00421D38" w:rsidRPr="00D526E3">
        <w:rPr>
          <w:rFonts w:eastAsia="MS Mincho" w:cs="Arial"/>
          <w:sz w:val="24"/>
          <w:szCs w:val="24"/>
        </w:rPr>
        <w:t xml:space="preserve"> International Airport</w:t>
      </w:r>
      <w:r w:rsidRPr="00D526E3">
        <w:rPr>
          <w:rFonts w:eastAsia="MS Mincho" w:cs="Arial"/>
          <w:sz w:val="24"/>
          <w:szCs w:val="24"/>
        </w:rPr>
        <w:t xml:space="preserve">, </w:t>
      </w:r>
      <w:r w:rsidR="0051755A">
        <w:rPr>
          <w:rFonts w:eastAsia="MS Mincho" w:cs="Arial"/>
          <w:sz w:val="24"/>
          <w:szCs w:val="24"/>
        </w:rPr>
        <w:t>FL</w:t>
      </w:r>
    </w:p>
    <w:p w14:paraId="449BB882" w14:textId="23410D00" w:rsidR="00BF6BFA" w:rsidRDefault="00AE6D28" w:rsidP="00AE6D28">
      <w:pPr>
        <w:rPr>
          <w:rFonts w:eastAsia="MS Mincho" w:cs="Arial"/>
          <w:sz w:val="24"/>
          <w:szCs w:val="24"/>
        </w:rPr>
      </w:pPr>
      <w:r w:rsidRPr="00D526E3">
        <w:rPr>
          <w:rFonts w:eastAsia="MS Mincho" w:cs="Arial"/>
          <w:b/>
          <w:sz w:val="24"/>
          <w:szCs w:val="24"/>
        </w:rPr>
        <w:t>Hotel:</w:t>
      </w:r>
      <w:r w:rsidR="001D1EFC" w:rsidRPr="00D526E3">
        <w:rPr>
          <w:rFonts w:eastAsia="MS Mincho" w:cs="Arial"/>
          <w:b/>
          <w:sz w:val="24"/>
          <w:szCs w:val="24"/>
        </w:rPr>
        <w:t xml:space="preserve">  </w:t>
      </w:r>
      <w:r w:rsidRPr="00D526E3">
        <w:rPr>
          <w:rFonts w:eastAsia="MS Mincho" w:cs="Arial"/>
          <w:sz w:val="24"/>
          <w:szCs w:val="24"/>
        </w:rPr>
        <w:t xml:space="preserve">You may choose any hotel in the area. </w:t>
      </w:r>
      <w:r w:rsidR="00BF6BFA">
        <w:rPr>
          <w:rFonts w:eastAsia="MS Mincho" w:cs="Arial"/>
          <w:sz w:val="24"/>
          <w:szCs w:val="24"/>
        </w:rPr>
        <w:t xml:space="preserve">The following hotel </w:t>
      </w:r>
      <w:proofErr w:type="gramStart"/>
      <w:r w:rsidR="00BF6BFA">
        <w:rPr>
          <w:rFonts w:eastAsia="MS Mincho" w:cs="Arial"/>
          <w:sz w:val="24"/>
          <w:szCs w:val="24"/>
        </w:rPr>
        <w:t>was recommended</w:t>
      </w:r>
      <w:proofErr w:type="gramEnd"/>
      <w:r w:rsidR="00BF6BFA">
        <w:rPr>
          <w:rFonts w:eastAsia="MS Mincho" w:cs="Arial"/>
          <w:sz w:val="24"/>
          <w:szCs w:val="24"/>
        </w:rPr>
        <w:t xml:space="preserve"> by the ISGA Convention with group rate of $189 per night if your reservation was made by March 31, 2020.</w:t>
      </w:r>
      <w:r w:rsidR="00E73231">
        <w:rPr>
          <w:rFonts w:eastAsia="MS Mincho" w:cs="Arial"/>
          <w:sz w:val="24"/>
          <w:szCs w:val="24"/>
        </w:rPr>
        <w:t xml:space="preserve"> </w:t>
      </w:r>
      <w:r w:rsidR="00E73231" w:rsidRPr="00E73231">
        <w:rPr>
          <w:rFonts w:eastAsia="MS Mincho" w:cs="Arial"/>
          <w:sz w:val="24"/>
          <w:szCs w:val="24"/>
          <w:highlight w:val="yellow"/>
        </w:rPr>
        <w:t>The hotel is about 15 min drive from the training venue.</w:t>
      </w:r>
      <w:r w:rsidR="00E73231">
        <w:rPr>
          <w:rFonts w:eastAsia="MS Mincho" w:cs="Arial"/>
          <w:sz w:val="24"/>
          <w:szCs w:val="24"/>
        </w:rPr>
        <w:t xml:space="preserve">  </w:t>
      </w:r>
    </w:p>
    <w:p w14:paraId="65AF02C5" w14:textId="5A6FDA47" w:rsidR="00AE6D28" w:rsidRPr="0051755A" w:rsidRDefault="00BF6BFA" w:rsidP="00AE6D28">
      <w:pPr>
        <w:rPr>
          <w:rFonts w:eastAsia="MS Mincho" w:cs="Arial"/>
          <w:b/>
          <w:sz w:val="24"/>
          <w:szCs w:val="24"/>
          <w:highlight w:val="yellow"/>
        </w:rPr>
      </w:pPr>
      <w:r w:rsidRPr="00BF6BFA">
        <w:rPr>
          <w:rFonts w:eastAsia="MS Mincho" w:cs="Arial"/>
          <w:sz w:val="24"/>
          <w:szCs w:val="24"/>
        </w:rPr>
        <w:t>Doubletree by Hilton Grand Hotel Biscayne Bay</w:t>
      </w:r>
      <w:r>
        <w:rPr>
          <w:rFonts w:eastAsia="MS Mincho" w:cs="Arial"/>
          <w:sz w:val="24"/>
          <w:szCs w:val="24"/>
        </w:rPr>
        <w:t xml:space="preserve"> </w:t>
      </w:r>
      <w:r w:rsidR="00AE6D28" w:rsidRPr="00D526E3">
        <w:rPr>
          <w:rFonts w:eastAsia="MS Mincho" w:cs="Arial"/>
          <w:sz w:val="24"/>
          <w:szCs w:val="24"/>
        </w:rPr>
        <w:t xml:space="preserve"> </w:t>
      </w:r>
    </w:p>
    <w:p w14:paraId="705721D2" w14:textId="77777777" w:rsidR="00BF6BFA" w:rsidRPr="00BF6BFA" w:rsidRDefault="00BF6BFA" w:rsidP="00BF6BFA">
      <w:pPr>
        <w:rPr>
          <w:rFonts w:eastAsia="MS Mincho" w:cs="Arial"/>
          <w:sz w:val="24"/>
          <w:szCs w:val="24"/>
        </w:rPr>
      </w:pPr>
      <w:r w:rsidRPr="00BF6BFA">
        <w:rPr>
          <w:rFonts w:eastAsia="MS Mincho" w:cs="Arial"/>
          <w:bCs/>
          <w:sz w:val="24"/>
          <w:szCs w:val="24"/>
        </w:rPr>
        <w:t>Located in:</w:t>
      </w:r>
      <w:r w:rsidRPr="00BF6BFA">
        <w:rPr>
          <w:rFonts w:eastAsia="MS Mincho" w:cs="Arial"/>
          <w:sz w:val="24"/>
          <w:szCs w:val="24"/>
        </w:rPr>
        <w:t xml:space="preserve"> </w:t>
      </w:r>
      <w:hyperlink r:id="rId13" w:history="1">
        <w:r w:rsidRPr="00BF6BFA">
          <w:rPr>
            <w:rStyle w:val="Hyperlink"/>
            <w:rFonts w:eastAsia="MS Mincho" w:cs="Arial"/>
            <w:sz w:val="24"/>
            <w:szCs w:val="24"/>
          </w:rPr>
          <w:t>The Grand Retai</w:t>
        </w:r>
        <w:r w:rsidRPr="00BF6BFA">
          <w:rPr>
            <w:rStyle w:val="Hyperlink"/>
            <w:rFonts w:eastAsia="MS Mincho" w:cs="Arial"/>
            <w:sz w:val="24"/>
            <w:szCs w:val="24"/>
          </w:rPr>
          <w:t>l</w:t>
        </w:r>
        <w:r w:rsidRPr="00BF6BFA">
          <w:rPr>
            <w:rStyle w:val="Hyperlink"/>
            <w:rFonts w:eastAsia="MS Mincho" w:cs="Arial"/>
            <w:sz w:val="24"/>
            <w:szCs w:val="24"/>
          </w:rPr>
          <w:t xml:space="preserve"> Plaza</w:t>
        </w:r>
      </w:hyperlink>
    </w:p>
    <w:p w14:paraId="59B969CD" w14:textId="2BF0FC82" w:rsidR="00BF6BFA" w:rsidRPr="00BF6BFA" w:rsidRDefault="00BF6BFA" w:rsidP="00BF6BFA">
      <w:pPr>
        <w:rPr>
          <w:rFonts w:eastAsia="MS Mincho" w:cs="Arial"/>
          <w:sz w:val="24"/>
          <w:szCs w:val="24"/>
        </w:rPr>
      </w:pPr>
      <w:r w:rsidRPr="00BF6BFA">
        <w:rPr>
          <w:rFonts w:eastAsia="MS Mincho" w:cs="Arial"/>
          <w:bCs/>
          <w:sz w:val="24"/>
          <w:szCs w:val="24"/>
        </w:rPr>
        <w:t xml:space="preserve">Address: </w:t>
      </w:r>
      <w:r w:rsidRPr="00BF6BFA">
        <w:rPr>
          <w:rFonts w:eastAsia="MS Mincho" w:cs="Arial"/>
          <w:sz w:val="24"/>
          <w:szCs w:val="24"/>
        </w:rPr>
        <w:t xml:space="preserve">1717 N </w:t>
      </w:r>
      <w:proofErr w:type="spellStart"/>
      <w:r w:rsidRPr="00BF6BFA">
        <w:rPr>
          <w:rFonts w:eastAsia="MS Mincho" w:cs="Arial"/>
          <w:sz w:val="24"/>
          <w:szCs w:val="24"/>
        </w:rPr>
        <w:t>Bayshore</w:t>
      </w:r>
      <w:proofErr w:type="spellEnd"/>
      <w:r w:rsidRPr="00BF6BFA">
        <w:rPr>
          <w:rFonts w:eastAsia="MS Mincho" w:cs="Arial"/>
          <w:sz w:val="24"/>
          <w:szCs w:val="24"/>
        </w:rPr>
        <w:t xml:space="preserve"> </w:t>
      </w:r>
      <w:proofErr w:type="spellStart"/>
      <w:r w:rsidRPr="00BF6BFA">
        <w:rPr>
          <w:rFonts w:eastAsia="MS Mincho" w:cs="Arial"/>
          <w:sz w:val="24"/>
          <w:szCs w:val="24"/>
        </w:rPr>
        <w:t>Dr</w:t>
      </w:r>
      <w:proofErr w:type="spellEnd"/>
      <w:r w:rsidRPr="00BF6BFA">
        <w:rPr>
          <w:rFonts w:eastAsia="MS Mincho" w:cs="Arial"/>
          <w:sz w:val="24"/>
          <w:szCs w:val="24"/>
        </w:rPr>
        <w:t>, Miami, FL 33132</w:t>
      </w:r>
    </w:p>
    <w:p w14:paraId="391CC8B2" w14:textId="78CB05F4" w:rsidR="00BF6BFA" w:rsidRPr="00BF6BFA" w:rsidRDefault="00BF6BFA" w:rsidP="00BF6BFA">
      <w:pPr>
        <w:rPr>
          <w:rFonts w:eastAsia="MS Mincho" w:cs="Arial"/>
          <w:sz w:val="24"/>
          <w:szCs w:val="24"/>
        </w:rPr>
      </w:pPr>
      <w:r w:rsidRPr="00BF6BFA">
        <w:rPr>
          <w:rFonts w:eastAsia="MS Mincho" w:cs="Arial"/>
          <w:bCs/>
          <w:sz w:val="24"/>
          <w:szCs w:val="24"/>
        </w:rPr>
        <w:t xml:space="preserve">Phone: </w:t>
      </w:r>
      <w:r w:rsidRPr="00BF6BFA">
        <w:rPr>
          <w:rFonts w:eastAsia="MS Mincho" w:cs="Arial"/>
          <w:sz w:val="24"/>
          <w:szCs w:val="24"/>
        </w:rPr>
        <w:t>(305) 372-0313</w:t>
      </w:r>
      <w:bookmarkStart w:id="0" w:name="_GoBack"/>
      <w:bookmarkEnd w:id="0"/>
    </w:p>
    <w:p w14:paraId="4DE4CC49" w14:textId="01F6A56C" w:rsidR="00AE6D28" w:rsidRPr="00D526E3" w:rsidRDefault="00AE6D28" w:rsidP="00AE6D28">
      <w:pPr>
        <w:rPr>
          <w:rFonts w:eastAsia="MS Mincho" w:cs="Arial"/>
          <w:sz w:val="24"/>
          <w:szCs w:val="24"/>
        </w:rPr>
      </w:pPr>
    </w:p>
    <w:p w14:paraId="5D7DFBDD" w14:textId="77777777" w:rsidR="00AE6D28" w:rsidRPr="00D526E3" w:rsidRDefault="00AE6D28" w:rsidP="00AE6D28">
      <w:pPr>
        <w:rPr>
          <w:rFonts w:eastAsia="MS Mincho" w:cs="Arial"/>
          <w:b/>
          <w:sz w:val="24"/>
          <w:szCs w:val="24"/>
        </w:rPr>
      </w:pPr>
      <w:r w:rsidRPr="00D526E3">
        <w:rPr>
          <w:rFonts w:eastAsia="MS Mincho" w:cs="Arial"/>
          <w:b/>
          <w:sz w:val="24"/>
          <w:szCs w:val="24"/>
        </w:rPr>
        <w:t>Lunch and Drinks:</w:t>
      </w:r>
    </w:p>
    <w:p w14:paraId="453423FA" w14:textId="61770E5D" w:rsidR="00AE6D28" w:rsidRPr="00D526E3" w:rsidRDefault="00AE6D28" w:rsidP="00AE6D28">
      <w:pPr>
        <w:rPr>
          <w:rFonts w:eastAsia="MS Mincho" w:cs="Arial"/>
          <w:sz w:val="24"/>
          <w:szCs w:val="24"/>
        </w:rPr>
      </w:pPr>
      <w:r w:rsidRPr="00D526E3">
        <w:rPr>
          <w:rFonts w:eastAsia="MS Mincho" w:cs="Arial"/>
          <w:sz w:val="24"/>
          <w:szCs w:val="24"/>
        </w:rPr>
        <w:t xml:space="preserve">Lunch, </w:t>
      </w:r>
      <w:r w:rsidR="001A301F" w:rsidRPr="00D526E3">
        <w:rPr>
          <w:rFonts w:eastAsia="MS Mincho" w:cs="Arial"/>
          <w:sz w:val="24"/>
          <w:szCs w:val="24"/>
        </w:rPr>
        <w:t xml:space="preserve">snacks and </w:t>
      </w:r>
      <w:r w:rsidR="004E76B9">
        <w:rPr>
          <w:rFonts w:eastAsia="MS Mincho" w:cs="Arial"/>
          <w:sz w:val="24"/>
          <w:szCs w:val="24"/>
        </w:rPr>
        <w:t xml:space="preserve">light </w:t>
      </w:r>
      <w:r w:rsidR="001A301F" w:rsidRPr="00D526E3">
        <w:rPr>
          <w:rFonts w:eastAsia="MS Mincho" w:cs="Arial"/>
          <w:sz w:val="24"/>
          <w:szCs w:val="24"/>
        </w:rPr>
        <w:t>drinks</w:t>
      </w:r>
      <w:r w:rsidRPr="00D526E3">
        <w:rPr>
          <w:rFonts w:eastAsia="MS Mincho" w:cs="Arial"/>
          <w:sz w:val="24"/>
          <w:szCs w:val="24"/>
        </w:rPr>
        <w:t xml:space="preserve"> </w:t>
      </w:r>
      <w:proofErr w:type="gramStart"/>
      <w:r w:rsidRPr="00D526E3">
        <w:rPr>
          <w:rFonts w:eastAsia="MS Mincho" w:cs="Arial"/>
          <w:sz w:val="24"/>
          <w:szCs w:val="24"/>
        </w:rPr>
        <w:t>will be provided</w:t>
      </w:r>
      <w:proofErr w:type="gramEnd"/>
      <w:r w:rsidRPr="00D526E3">
        <w:rPr>
          <w:rFonts w:eastAsia="MS Mincho" w:cs="Arial"/>
          <w:sz w:val="24"/>
          <w:szCs w:val="24"/>
        </w:rPr>
        <w:t xml:space="preserve"> at the training.  </w:t>
      </w:r>
    </w:p>
    <w:p w14:paraId="65FC8597" w14:textId="77777777" w:rsidR="00AE6D28" w:rsidRPr="00D526E3" w:rsidRDefault="00AE6D28" w:rsidP="00AE6D28">
      <w:pPr>
        <w:rPr>
          <w:rFonts w:eastAsia="MS Mincho" w:cs="Arial"/>
          <w:b/>
          <w:sz w:val="24"/>
          <w:szCs w:val="24"/>
        </w:rPr>
      </w:pPr>
      <w:r w:rsidRPr="00D526E3">
        <w:rPr>
          <w:rFonts w:eastAsia="MS Mincho" w:cs="Arial"/>
          <w:b/>
          <w:sz w:val="24"/>
          <w:szCs w:val="24"/>
        </w:rPr>
        <w:t>Contact information:</w:t>
      </w:r>
    </w:p>
    <w:p w14:paraId="239DD6C9" w14:textId="380662A4" w:rsidR="00AE6D28" w:rsidRPr="00D526E3" w:rsidRDefault="00AE6D28" w:rsidP="00AE6D28">
      <w:pPr>
        <w:numPr>
          <w:ilvl w:val="0"/>
          <w:numId w:val="46"/>
        </w:numPr>
        <w:rPr>
          <w:rFonts w:eastAsia="MS Mincho" w:cs="Arial"/>
          <w:sz w:val="24"/>
          <w:szCs w:val="24"/>
        </w:rPr>
      </w:pPr>
      <w:r w:rsidRPr="00D526E3">
        <w:rPr>
          <w:rFonts w:eastAsia="MS Mincho" w:cs="Arial"/>
          <w:sz w:val="24"/>
          <w:szCs w:val="24"/>
        </w:rPr>
        <w:t xml:space="preserve">For logistics questions, please contact </w:t>
      </w:r>
      <w:r w:rsidR="0051755A" w:rsidRPr="0051755A">
        <w:rPr>
          <w:rFonts w:eastAsia="MS Mincho" w:cs="Arial"/>
          <w:sz w:val="24"/>
          <w:szCs w:val="24"/>
          <w:highlight w:val="yellow"/>
        </w:rPr>
        <w:t xml:space="preserve">someone at </w:t>
      </w:r>
      <w:proofErr w:type="spellStart"/>
      <w:r w:rsidR="0051755A" w:rsidRPr="0051755A">
        <w:rPr>
          <w:rFonts w:eastAsia="MS Mincho" w:cs="Arial"/>
          <w:sz w:val="24"/>
          <w:szCs w:val="24"/>
          <w:highlight w:val="yellow"/>
        </w:rPr>
        <w:t>Fullei</w:t>
      </w:r>
      <w:proofErr w:type="spellEnd"/>
      <w:r w:rsidR="0051755A" w:rsidRPr="0051755A">
        <w:rPr>
          <w:rFonts w:eastAsia="MS Mincho" w:cs="Arial"/>
          <w:sz w:val="24"/>
          <w:szCs w:val="24"/>
          <w:highlight w:val="yellow"/>
        </w:rPr>
        <w:t xml:space="preserve"> or IFSH?</w:t>
      </w:r>
      <w:r w:rsidR="0051755A">
        <w:rPr>
          <w:rFonts w:eastAsia="MS Mincho" w:cs="Arial"/>
          <w:sz w:val="24"/>
          <w:szCs w:val="24"/>
        </w:rPr>
        <w:t xml:space="preserve"> </w:t>
      </w:r>
      <w:r w:rsidRPr="00D526E3">
        <w:rPr>
          <w:rFonts w:eastAsia="MS Mincho" w:cs="Arial"/>
          <w:sz w:val="24"/>
          <w:szCs w:val="24"/>
        </w:rPr>
        <w:t xml:space="preserve"> </w:t>
      </w:r>
    </w:p>
    <w:p w14:paraId="7945AA31" w14:textId="01E4CA6A" w:rsidR="00AE6D28" w:rsidRPr="00D526E3" w:rsidRDefault="00AE6D28" w:rsidP="00AE6D28">
      <w:pPr>
        <w:numPr>
          <w:ilvl w:val="0"/>
          <w:numId w:val="46"/>
        </w:numPr>
        <w:rPr>
          <w:rFonts w:eastAsia="MS Mincho" w:cs="Arial"/>
          <w:sz w:val="24"/>
          <w:szCs w:val="24"/>
        </w:rPr>
      </w:pPr>
      <w:r w:rsidRPr="00D526E3">
        <w:rPr>
          <w:rFonts w:eastAsia="MS Mincho" w:cs="Arial"/>
          <w:sz w:val="24"/>
          <w:szCs w:val="24"/>
        </w:rPr>
        <w:t xml:space="preserve">For </w:t>
      </w:r>
      <w:r w:rsidR="002D7D24" w:rsidRPr="00D526E3">
        <w:rPr>
          <w:rFonts w:eastAsia="MS Mincho" w:cs="Arial"/>
          <w:sz w:val="24"/>
          <w:szCs w:val="24"/>
        </w:rPr>
        <w:t xml:space="preserve">SSA </w:t>
      </w:r>
      <w:r w:rsidRPr="00D526E3">
        <w:rPr>
          <w:rFonts w:eastAsia="MS Mincho" w:cs="Arial"/>
          <w:sz w:val="24"/>
          <w:szCs w:val="24"/>
        </w:rPr>
        <w:t xml:space="preserve">training questions, please contact the SSA at </w:t>
      </w:r>
      <w:hyperlink r:id="rId14" w:history="1">
        <w:r w:rsidRPr="00D526E3">
          <w:rPr>
            <w:rStyle w:val="Hyperlink"/>
            <w:rFonts w:eastAsia="MS Mincho" w:cs="Arial"/>
            <w:sz w:val="24"/>
            <w:szCs w:val="24"/>
            <w:lang w:val="en"/>
          </w:rPr>
          <w:t>sproutalliance@iit.edu</w:t>
        </w:r>
      </w:hyperlink>
      <w:r w:rsidRPr="00D526E3">
        <w:rPr>
          <w:rFonts w:eastAsia="MS Mincho" w:cs="Arial"/>
          <w:sz w:val="24"/>
          <w:szCs w:val="24"/>
        </w:rPr>
        <w:t xml:space="preserve">.  </w:t>
      </w:r>
    </w:p>
    <w:p w14:paraId="055B9B81" w14:textId="588ADC88" w:rsidR="00AE6D28" w:rsidRPr="00D526E3" w:rsidRDefault="00AE6D28" w:rsidP="00AE6D28">
      <w:pPr>
        <w:numPr>
          <w:ilvl w:val="0"/>
          <w:numId w:val="46"/>
        </w:numPr>
        <w:rPr>
          <w:rFonts w:eastAsia="MS Mincho" w:cs="Arial"/>
          <w:sz w:val="24"/>
          <w:szCs w:val="24"/>
        </w:rPr>
      </w:pPr>
      <w:r w:rsidRPr="00D526E3">
        <w:rPr>
          <w:rFonts w:eastAsia="MS Mincho" w:cs="Arial"/>
          <w:sz w:val="24"/>
          <w:szCs w:val="24"/>
        </w:rPr>
        <w:t xml:space="preserve">For questions regarding Online Course registration and your certificate, please contact IFPTI </w:t>
      </w:r>
      <w:r w:rsidRPr="00D526E3">
        <w:rPr>
          <w:rFonts w:eastAsia="MS Mincho" w:cs="Arial"/>
          <w:bCs/>
          <w:sz w:val="24"/>
          <w:szCs w:val="24"/>
        </w:rPr>
        <w:t xml:space="preserve">LMS Administrator at </w:t>
      </w:r>
      <w:hyperlink r:id="rId15" w:history="1">
        <w:r w:rsidRPr="00D526E3">
          <w:rPr>
            <w:rStyle w:val="Hyperlink"/>
            <w:rFonts w:eastAsia="MS Mincho" w:cs="Arial"/>
            <w:bCs/>
            <w:sz w:val="24"/>
            <w:szCs w:val="24"/>
          </w:rPr>
          <w:t>LMSAdmin@ifpti.org</w:t>
        </w:r>
      </w:hyperlink>
      <w:r w:rsidRPr="00D526E3">
        <w:rPr>
          <w:rFonts w:eastAsia="MS Mincho" w:cs="Arial"/>
          <w:bCs/>
          <w:sz w:val="24"/>
          <w:szCs w:val="24"/>
        </w:rPr>
        <w:t xml:space="preserve"> or (269) 488-3258.</w:t>
      </w:r>
    </w:p>
    <w:p w14:paraId="26696461" w14:textId="77777777" w:rsidR="004F6021" w:rsidRPr="00D526E3" w:rsidRDefault="004F6021" w:rsidP="00AE6D28">
      <w:pPr>
        <w:rPr>
          <w:sz w:val="24"/>
          <w:szCs w:val="24"/>
        </w:rPr>
      </w:pPr>
    </w:p>
    <w:sectPr w:rsidR="004F6021" w:rsidRPr="00D526E3" w:rsidSect="005A2347">
      <w:headerReference w:type="default" r:id="rId16"/>
      <w:footerReference w:type="even" r:id="rId17"/>
      <w:footerReference w:type="default" r:id="rId18"/>
      <w:type w:val="continuous"/>
      <w:pgSz w:w="12240" w:h="15840" w:code="1"/>
      <w:pgMar w:top="925" w:right="1440" w:bottom="1440" w:left="1440" w:header="576" w:footer="432"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88F3" w14:textId="77777777" w:rsidR="0031688F" w:rsidRDefault="0031688F">
      <w:pPr>
        <w:spacing w:before="0" w:after="0"/>
      </w:pPr>
      <w:r>
        <w:separator/>
      </w:r>
    </w:p>
  </w:endnote>
  <w:endnote w:type="continuationSeparator" w:id="0">
    <w:p w14:paraId="61C79284" w14:textId="77777777" w:rsidR="0031688F" w:rsidRDefault="00316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9366" w14:textId="77777777" w:rsidR="002108AE" w:rsidRDefault="002108AE">
    <w:pPr>
      <w:pStyle w:val="Footer"/>
      <w:jc w:val="right"/>
    </w:pPr>
    <w:r>
      <w:fldChar w:fldCharType="begin"/>
    </w:r>
    <w:r>
      <w:instrText xml:space="preserve"> PAGE </w:instrText>
    </w:r>
    <w:r>
      <w:fldChar w:fldCharType="separate"/>
    </w:r>
    <w:r w:rsidR="00407FB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C493" w14:textId="17330B41" w:rsidR="002108AE" w:rsidRDefault="002108AE">
    <w:pPr>
      <w:pStyle w:val="Footer"/>
      <w:jc w:val="right"/>
    </w:pPr>
    <w:r>
      <w:fldChar w:fldCharType="begin"/>
    </w:r>
    <w:r>
      <w:instrText xml:space="preserve"> PAGE </w:instrText>
    </w:r>
    <w:r>
      <w:fldChar w:fldCharType="separate"/>
    </w:r>
    <w:r w:rsidR="00E732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5D76" w14:textId="77777777" w:rsidR="0031688F" w:rsidRDefault="0031688F">
      <w:pPr>
        <w:spacing w:before="0" w:after="0"/>
      </w:pPr>
      <w:r>
        <w:separator/>
      </w:r>
    </w:p>
  </w:footnote>
  <w:footnote w:type="continuationSeparator" w:id="0">
    <w:p w14:paraId="43C6E453" w14:textId="77777777" w:rsidR="0031688F" w:rsidRDefault="003168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06C4" w14:textId="7901E52C" w:rsidR="002108AE" w:rsidRDefault="00143FE9">
    <w:pPr>
      <w:pStyle w:val="Header"/>
      <w:tabs>
        <w:tab w:val="clear" w:pos="4680"/>
        <w:tab w:val="clear" w:pos="9360"/>
        <w:tab w:val="left" w:pos="6985"/>
      </w:tabs>
      <w:jc w:val="center"/>
    </w:pPr>
    <w:r>
      <w:rPr>
        <w:noProof/>
        <w:lang w:eastAsia="zh-CN"/>
      </w:rPr>
      <w:drawing>
        <wp:inline distT="0" distB="0" distL="0" distR="0" wp14:anchorId="774041BC" wp14:editId="6B1898BA">
          <wp:extent cx="1282700" cy="640080"/>
          <wp:effectExtent l="0" t="0" r="0" b="7620"/>
          <wp:docPr id="4" name="Picture 4" descr="SS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SA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40080"/>
                  </a:xfrm>
                  <a:prstGeom prst="rect">
                    <a:avLst/>
                  </a:prstGeom>
                  <a:noFill/>
                  <a:ln>
                    <a:noFill/>
                  </a:ln>
                </pic:spPr>
              </pic:pic>
            </a:graphicData>
          </a:graphic>
        </wp:inline>
      </w:drawing>
    </w:r>
    <w:r w:rsidR="006F270B">
      <w:t xml:space="preserve">                     </w:t>
    </w:r>
    <w:r w:rsidR="00441DD9">
      <w:rPr>
        <w:noProof/>
        <w:lang w:eastAsia="zh-CN"/>
      </w:rPr>
      <w:drawing>
        <wp:inline distT="0" distB="0" distL="0" distR="0" wp14:anchorId="58C1B627" wp14:editId="59E35AB0">
          <wp:extent cx="1272698" cy="974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90812" cy="988598"/>
                  </a:xfrm>
                  <a:prstGeom prst="rect">
                    <a:avLst/>
                  </a:prstGeom>
                </pic:spPr>
              </pic:pic>
            </a:graphicData>
          </a:graphic>
        </wp:inline>
      </w:drawing>
    </w:r>
    <w:r w:rsidR="006F270B">
      <w:t xml:space="preserve">                       </w:t>
    </w:r>
  </w:p>
  <w:p w14:paraId="509A81DE" w14:textId="77777777" w:rsidR="002D01E7" w:rsidRDefault="002D01E7" w:rsidP="00EC6705">
    <w:pPr>
      <w:spacing w:after="0" w:line="280" w:lineRule="exact"/>
      <w:jc w:val="center"/>
      <w:rPr>
        <w:b/>
        <w:sz w:val="32"/>
        <w:szCs w:val="32"/>
      </w:rPr>
    </w:pPr>
  </w:p>
  <w:p w14:paraId="5274F45E" w14:textId="77777777" w:rsidR="00EC6705" w:rsidRPr="00EC6705" w:rsidRDefault="00EC6705" w:rsidP="00EC6705">
    <w:pPr>
      <w:spacing w:after="0" w:line="280" w:lineRule="exact"/>
      <w:jc w:val="center"/>
      <w:rPr>
        <w:b/>
        <w:sz w:val="32"/>
        <w:szCs w:val="32"/>
      </w:rPr>
    </w:pPr>
    <w:r w:rsidRPr="00EC6705">
      <w:rPr>
        <w:b/>
        <w:sz w:val="32"/>
        <w:szCs w:val="32"/>
      </w:rPr>
      <w:t>Sprout</w:t>
    </w:r>
    <w:r w:rsidR="00A5631F">
      <w:rPr>
        <w:b/>
        <w:sz w:val="32"/>
        <w:szCs w:val="32"/>
      </w:rPr>
      <w:t xml:space="preserve"> Grow</w:t>
    </w:r>
    <w:r w:rsidRPr="00EC6705">
      <w:rPr>
        <w:b/>
        <w:sz w:val="32"/>
        <w:szCs w:val="32"/>
      </w:rPr>
      <w:t xml:space="preserve">er </w:t>
    </w:r>
    <w:r w:rsidR="00AE6D28">
      <w:rPr>
        <w:b/>
        <w:sz w:val="32"/>
        <w:szCs w:val="32"/>
      </w:rPr>
      <w:t>Blended Course Part 2</w:t>
    </w:r>
  </w:p>
  <w:p w14:paraId="6BCFA85E" w14:textId="77777777" w:rsidR="00EC6705" w:rsidRPr="00CE060A" w:rsidRDefault="0031688F" w:rsidP="00EC6705">
    <w:pPr>
      <w:pStyle w:val="NoSpacing"/>
      <w:spacing w:line="120" w:lineRule="exact"/>
    </w:pPr>
    <w:r>
      <w:rPr>
        <w:noProof/>
      </w:rPr>
      <w:pict w14:anchorId="3C164E32">
        <v:rect id="_x0000_i1025" alt="" style="width:6in;height:1pt;mso-width-percent:0;mso-height-percent:0;mso-width-percent:0;mso-height-percent:0" o:hrpct="0" o:hralign="center" o:hrstd="t" o:hrnoshade="t" o:hr="t" fillcolor="#70ad47" stroked="f"/>
      </w:pict>
    </w:r>
  </w:p>
  <w:p w14:paraId="32A05244" w14:textId="79549239" w:rsidR="00441DD9" w:rsidRPr="00441DD9" w:rsidRDefault="00441DD9" w:rsidP="00441DD9">
    <w:pPr>
      <w:numPr>
        <w:ilvl w:val="1"/>
        <w:numId w:val="0"/>
      </w:numPr>
      <w:spacing w:before="0"/>
      <w:jc w:val="center"/>
      <w:rPr>
        <w:rFonts w:eastAsia="Times New Roman" w:cs="Times New Roman"/>
        <w:b/>
        <w:spacing w:val="15"/>
        <w:sz w:val="20"/>
        <w:szCs w:val="20"/>
      </w:rPr>
    </w:pPr>
    <w:proofErr w:type="spellStart"/>
    <w:r>
      <w:rPr>
        <w:rFonts w:eastAsia="Times New Roman" w:cs="Times New Roman"/>
        <w:b/>
        <w:spacing w:val="15"/>
        <w:sz w:val="20"/>
        <w:szCs w:val="20"/>
      </w:rPr>
      <w:t>Fullei</w:t>
    </w:r>
    <w:proofErr w:type="spellEnd"/>
    <w:r>
      <w:rPr>
        <w:rFonts w:eastAsia="Times New Roman" w:cs="Times New Roman"/>
        <w:b/>
        <w:spacing w:val="15"/>
        <w:sz w:val="20"/>
        <w:szCs w:val="20"/>
      </w:rPr>
      <w:t xml:space="preserve"> Fresh Education Center, </w:t>
    </w:r>
    <w:r w:rsidRPr="00441DD9">
      <w:rPr>
        <w:rFonts w:eastAsia="Times New Roman" w:cs="Times New Roman"/>
        <w:b/>
        <w:spacing w:val="15"/>
        <w:sz w:val="20"/>
        <w:szCs w:val="20"/>
      </w:rPr>
      <w:t>400 NE 67th St.</w:t>
    </w:r>
    <w:r w:rsidR="0051755A">
      <w:rPr>
        <w:rFonts w:eastAsia="Times New Roman" w:cs="Times New Roman"/>
        <w:b/>
        <w:spacing w:val="15"/>
        <w:sz w:val="20"/>
        <w:szCs w:val="20"/>
      </w:rPr>
      <w:t>,</w:t>
    </w:r>
    <w:r w:rsidRPr="00441DD9">
      <w:rPr>
        <w:rFonts w:eastAsia="Times New Roman" w:cs="Times New Roman"/>
        <w:b/>
        <w:spacing w:val="15"/>
        <w:sz w:val="20"/>
        <w:szCs w:val="20"/>
      </w:rPr>
      <w:t xml:space="preserve"> Miami, FL 33138 </w:t>
    </w:r>
  </w:p>
  <w:p w14:paraId="41A509EE" w14:textId="51EAFDAA" w:rsidR="00541D6A" w:rsidRPr="00AC7A4A" w:rsidRDefault="00441DD9" w:rsidP="00AC7A4A">
    <w:pPr>
      <w:numPr>
        <w:ilvl w:val="1"/>
        <w:numId w:val="0"/>
      </w:numPr>
      <w:spacing w:before="0"/>
      <w:jc w:val="center"/>
      <w:rPr>
        <w:rFonts w:eastAsia="Times New Roman" w:cs="Times New Roman"/>
        <w:b/>
        <w:i/>
        <w:color w:val="92D050"/>
        <w:spacing w:val="15"/>
        <w:sz w:val="24"/>
        <w:szCs w:val="24"/>
      </w:rPr>
    </w:pPr>
    <w:r>
      <w:rPr>
        <w:rFonts w:eastAsia="Times New Roman" w:cs="Times New Roman"/>
        <w:b/>
        <w:i/>
        <w:color w:val="92D050"/>
        <w:spacing w:val="15"/>
        <w:sz w:val="24"/>
        <w:szCs w:val="24"/>
      </w:rPr>
      <w:t>April 25,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4A55059"/>
    <w:multiLevelType w:val="hybridMultilevel"/>
    <w:tmpl w:val="5DA610D4"/>
    <w:lvl w:ilvl="0" w:tplc="04090001">
      <w:start w:val="1"/>
      <w:numFmt w:val="bullet"/>
      <w:lvlText w:val=""/>
      <w:lvlJc w:val="left"/>
      <w:pPr>
        <w:ind w:left="450" w:hanging="360"/>
      </w:pPr>
      <w:rPr>
        <w:rFonts w:ascii="Symbol" w:hAnsi="Symbo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9E52B1"/>
    <w:multiLevelType w:val="hybridMultilevel"/>
    <w:tmpl w:val="1E04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6F28"/>
    <w:multiLevelType w:val="hybridMultilevel"/>
    <w:tmpl w:val="6114A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02D88"/>
    <w:multiLevelType w:val="hybridMultilevel"/>
    <w:tmpl w:val="83AE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64321"/>
    <w:multiLevelType w:val="hybridMultilevel"/>
    <w:tmpl w:val="33360D4E"/>
    <w:lvl w:ilvl="0" w:tplc="D4F2EBAC">
      <w:start w:val="1"/>
      <w:numFmt w:val="bullet"/>
      <w:lvlText w:val=""/>
      <w:lvlJc w:val="left"/>
      <w:pPr>
        <w:ind w:left="1080" w:hanging="360"/>
      </w:pPr>
      <w:rPr>
        <w:rFonts w:ascii="Symbol" w:hAnsi="Symbol" w:hint="default"/>
        <w:b w:val="0"/>
        <w:i w:val="0"/>
        <w:color w:val="4F81BD"/>
        <w:sz w:val="2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E5E93"/>
    <w:multiLevelType w:val="hybridMultilevel"/>
    <w:tmpl w:val="F306F88A"/>
    <w:lvl w:ilvl="0" w:tplc="ADAC1146">
      <w:start w:val="1"/>
      <w:numFmt w:val="bullet"/>
      <w:pStyle w:val="ListBullet2"/>
      <w:lvlText w:val=""/>
      <w:lvlJc w:val="left"/>
      <w:pPr>
        <w:ind w:left="1080" w:hanging="360"/>
      </w:pPr>
      <w:rPr>
        <w:rFonts w:ascii="Symbol" w:hAnsi="Symbol" w:hint="default"/>
        <w:b w:val="0"/>
        <w:i w:val="0"/>
        <w:caps w:val="0"/>
        <w:strike w:val="0"/>
        <w:dstrike w:val="0"/>
        <w:vanish w:val="0"/>
        <w:color w:val="4F81BD"/>
        <w:spacing w:val="0"/>
        <w:w w:val="100"/>
        <w:kern w:val="0"/>
        <w:position w:val="0"/>
        <w:sz w:val="24"/>
        <w:u w:val="none"/>
        <w:vertAlign w:val="baseline"/>
      </w:rPr>
    </w:lvl>
    <w:lvl w:ilvl="1" w:tplc="2346ACB6">
      <w:start w:val="1"/>
      <w:numFmt w:val="bullet"/>
      <w:lvlText w:val=""/>
      <w:lvlJc w:val="left"/>
      <w:pPr>
        <w:ind w:left="1800" w:hanging="360"/>
      </w:pPr>
      <w:rPr>
        <w:rFonts w:ascii="Symbol" w:hAnsi="Symbol" w:hint="default"/>
        <w:color w:val="4F81BD"/>
      </w:rPr>
    </w:lvl>
    <w:lvl w:ilvl="2" w:tplc="0409000F">
      <w:start w:val="1"/>
      <w:numFmt w:val="decimal"/>
      <w:lvlText w:val="%3."/>
      <w:lvlJc w:val="left"/>
      <w:pPr>
        <w:ind w:left="2520" w:hanging="360"/>
      </w:pPr>
      <w:rPr>
        <w:rFonts w:hint="default"/>
        <w:color w:val="4F81BD"/>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93396"/>
    <w:multiLevelType w:val="hybridMultilevel"/>
    <w:tmpl w:val="7BA6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D1A81"/>
    <w:multiLevelType w:val="hybridMultilevel"/>
    <w:tmpl w:val="C2D03E40"/>
    <w:lvl w:ilvl="0" w:tplc="F800A30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A627F"/>
    <w:multiLevelType w:val="hybridMultilevel"/>
    <w:tmpl w:val="E82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83FCE"/>
    <w:multiLevelType w:val="hybridMultilevel"/>
    <w:tmpl w:val="1D92AA1E"/>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022B"/>
    <w:multiLevelType w:val="hybridMultilevel"/>
    <w:tmpl w:val="880EF300"/>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31942"/>
    <w:multiLevelType w:val="hybridMultilevel"/>
    <w:tmpl w:val="B5CCC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D04DA"/>
    <w:multiLevelType w:val="hybridMultilevel"/>
    <w:tmpl w:val="9262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6B57A3"/>
    <w:multiLevelType w:val="hybridMultilevel"/>
    <w:tmpl w:val="C5E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39A"/>
    <w:multiLevelType w:val="hybridMultilevel"/>
    <w:tmpl w:val="42449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A369D"/>
    <w:multiLevelType w:val="hybridMultilevel"/>
    <w:tmpl w:val="ADFC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E0AFD"/>
    <w:multiLevelType w:val="hybridMultilevel"/>
    <w:tmpl w:val="81E473F0"/>
    <w:lvl w:ilvl="0" w:tplc="2346ACB6">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244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D01002"/>
    <w:multiLevelType w:val="hybridMultilevel"/>
    <w:tmpl w:val="8DA2FB78"/>
    <w:lvl w:ilvl="0" w:tplc="2346ACB6">
      <w:start w:val="1"/>
      <w:numFmt w:val="bullet"/>
      <w:lvlText w:val=""/>
      <w:lvlJc w:val="left"/>
      <w:pPr>
        <w:ind w:left="720" w:hanging="360"/>
      </w:pPr>
      <w:rPr>
        <w:rFonts w:ascii="Symbol" w:hAnsi="Symbol" w:hint="default"/>
        <w:color w:val="4F81BD"/>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36610"/>
    <w:multiLevelType w:val="hybridMultilevel"/>
    <w:tmpl w:val="33989AD2"/>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C3228"/>
    <w:multiLevelType w:val="hybridMultilevel"/>
    <w:tmpl w:val="D81E817E"/>
    <w:lvl w:ilvl="0" w:tplc="2346ACB6">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50367"/>
    <w:multiLevelType w:val="hybridMultilevel"/>
    <w:tmpl w:val="4992F086"/>
    <w:lvl w:ilvl="0" w:tplc="D8722F54">
      <w:start w:val="1"/>
      <w:numFmt w:val="decimal"/>
      <w:pStyle w:val="AgendaItems"/>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C28EA"/>
    <w:multiLevelType w:val="hybridMultilevel"/>
    <w:tmpl w:val="C23A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91E81"/>
    <w:multiLevelType w:val="hybridMultilevel"/>
    <w:tmpl w:val="E0466B68"/>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03795"/>
    <w:multiLevelType w:val="hybridMultilevel"/>
    <w:tmpl w:val="376A3BC8"/>
    <w:lvl w:ilvl="0" w:tplc="EA94CC8C">
      <w:start w:val="1"/>
      <w:numFmt w:val="bullet"/>
      <w:lvlText w:val=""/>
      <w:lvlJc w:val="left"/>
      <w:pPr>
        <w:ind w:left="450" w:hanging="360"/>
      </w:pPr>
      <w:rPr>
        <w:rFonts w:ascii="Symbol" w:hAnsi="Symbol" w:hint="default"/>
        <w:color w:val="92D050"/>
      </w:rPr>
    </w:lvl>
    <w:lvl w:ilvl="1" w:tplc="D42412F2">
      <w:start w:val="1"/>
      <w:numFmt w:val="bullet"/>
      <w:lvlText w:val="o"/>
      <w:lvlJc w:val="left"/>
      <w:pPr>
        <w:ind w:left="1440" w:hanging="360"/>
      </w:pPr>
      <w:rPr>
        <w:rFonts w:ascii="Courier New" w:hAnsi="Courier New" w:cs="Courier New" w:hint="default"/>
        <w:color w:val="92D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F45AB"/>
    <w:multiLevelType w:val="hybridMultilevel"/>
    <w:tmpl w:val="88686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9544B"/>
    <w:multiLevelType w:val="hybridMultilevel"/>
    <w:tmpl w:val="0C0E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3678B4"/>
    <w:multiLevelType w:val="hybridMultilevel"/>
    <w:tmpl w:val="6574A646"/>
    <w:lvl w:ilvl="0" w:tplc="5C7C6650">
      <w:start w:val="1"/>
      <w:numFmt w:val="decimal"/>
      <w:lvlText w:val="(%1)"/>
      <w:lvlJc w:val="left"/>
      <w:pPr>
        <w:ind w:left="450" w:hanging="360"/>
      </w:pPr>
      <w:rPr>
        <w:rFonts w:cs="Cambria"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F5748A6"/>
    <w:multiLevelType w:val="hybridMultilevel"/>
    <w:tmpl w:val="FAFE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4146"/>
    <w:multiLevelType w:val="hybridMultilevel"/>
    <w:tmpl w:val="943E8AAC"/>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F5C1B"/>
    <w:multiLevelType w:val="hybridMultilevel"/>
    <w:tmpl w:val="849CC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41365"/>
    <w:multiLevelType w:val="hybridMultilevel"/>
    <w:tmpl w:val="785E2B0C"/>
    <w:lvl w:ilvl="0" w:tplc="2346ACB6">
      <w:start w:val="1"/>
      <w:numFmt w:val="bullet"/>
      <w:lvlText w:val=""/>
      <w:lvlJc w:val="left"/>
      <w:pPr>
        <w:ind w:left="720" w:hanging="360"/>
      </w:pPr>
      <w:rPr>
        <w:rFonts w:ascii="Symbol" w:hAnsi="Symbol" w:hint="default"/>
        <w:color w:val="4F81BD"/>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D4097"/>
    <w:multiLevelType w:val="hybridMultilevel"/>
    <w:tmpl w:val="D1262AB0"/>
    <w:lvl w:ilvl="0" w:tplc="2346ACB6">
      <w:start w:val="1"/>
      <w:numFmt w:val="bullet"/>
      <w:lvlText w:val=""/>
      <w:lvlJc w:val="left"/>
      <w:pPr>
        <w:ind w:left="720" w:hanging="360"/>
      </w:pPr>
      <w:rPr>
        <w:rFonts w:ascii="Symbol" w:hAnsi="Symbol" w:hint="default"/>
        <w:color w:val="4F81BD"/>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703A0"/>
    <w:multiLevelType w:val="hybridMultilevel"/>
    <w:tmpl w:val="A266C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72893"/>
    <w:multiLevelType w:val="hybridMultilevel"/>
    <w:tmpl w:val="7A3CB06E"/>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E70CB"/>
    <w:multiLevelType w:val="hybridMultilevel"/>
    <w:tmpl w:val="E3A2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F7927"/>
    <w:multiLevelType w:val="hybridMultilevel"/>
    <w:tmpl w:val="1C88E6D4"/>
    <w:lvl w:ilvl="0" w:tplc="6CBE27CA">
      <w:start w:val="1"/>
      <w:numFmt w:val="bullet"/>
      <w:lvlText w:val=""/>
      <w:lvlJc w:val="left"/>
      <w:pPr>
        <w:ind w:left="360" w:hanging="360"/>
      </w:pPr>
      <w:rPr>
        <w:rFonts w:ascii="Symbol" w:hAnsi="Symbol" w:hint="default"/>
        <w:color w:val="70AD4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A82AFE"/>
    <w:multiLevelType w:val="hybridMultilevel"/>
    <w:tmpl w:val="FD44B00E"/>
    <w:lvl w:ilvl="0" w:tplc="2346ACB6">
      <w:start w:val="1"/>
      <w:numFmt w:val="bullet"/>
      <w:lvlText w:val=""/>
      <w:lvlJc w:val="left"/>
      <w:pPr>
        <w:ind w:left="720" w:hanging="360"/>
      </w:pPr>
      <w:rPr>
        <w:rFonts w:ascii="Symbol" w:hAnsi="Symbol" w:hint="default"/>
        <w:color w:val="4F81BD"/>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F07CE"/>
    <w:multiLevelType w:val="hybridMultilevel"/>
    <w:tmpl w:val="6FBA944A"/>
    <w:lvl w:ilvl="0" w:tplc="1BBE88D2">
      <w:start w:val="1"/>
      <w:numFmt w:val="bullet"/>
      <w:pStyle w:val="Bullet1"/>
      <w:lvlText w:val=""/>
      <w:lvlJc w:val="left"/>
      <w:pPr>
        <w:ind w:left="720" w:hanging="360"/>
      </w:pPr>
      <w:rPr>
        <w:rFonts w:ascii="Symbol" w:hAnsi="Symbol" w:hint="default"/>
        <w:color w:val="4F81BD"/>
      </w:rPr>
    </w:lvl>
    <w:lvl w:ilvl="1" w:tplc="FEACBAC6">
      <w:start w:val="1"/>
      <w:numFmt w:val="bullet"/>
      <w:pStyle w:val="Bullet2"/>
      <w:lvlText w:val=""/>
      <w:lvlJc w:val="left"/>
      <w:pPr>
        <w:ind w:left="1440" w:hanging="360"/>
      </w:pPr>
      <w:rPr>
        <w:rFonts w:ascii="Symbol" w:hAnsi="Symbol" w:hint="default"/>
        <w:b w:val="0"/>
        <w:i w:val="0"/>
        <w:color w:val="000000"/>
        <w:sz w:val="18"/>
      </w:rPr>
    </w:lvl>
    <w:lvl w:ilvl="2" w:tplc="647A2A5C">
      <w:start w:val="1"/>
      <w:numFmt w:val="bullet"/>
      <w:pStyle w:val="Bullet3"/>
      <w:lvlText w:val=""/>
      <w:lvlJc w:val="left"/>
      <w:pPr>
        <w:ind w:left="2160" w:hanging="360"/>
      </w:pPr>
      <w:rPr>
        <w:rFonts w:ascii="Wingdings" w:hAnsi="Wingdings" w:hint="default"/>
        <w:b w:val="0"/>
        <w:i w:val="0"/>
        <w:color w:val="000000"/>
        <w:sz w:val="18"/>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C2682"/>
    <w:multiLevelType w:val="hybridMultilevel"/>
    <w:tmpl w:val="033EB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244A2C"/>
    <w:multiLevelType w:val="hybridMultilevel"/>
    <w:tmpl w:val="7BC0D46E"/>
    <w:lvl w:ilvl="0" w:tplc="2346ACB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0"/>
  </w:num>
  <w:num w:numId="4">
    <w:abstractNumId w:val="12"/>
  </w:num>
  <w:num w:numId="5">
    <w:abstractNumId w:val="7"/>
  </w:num>
  <w:num w:numId="6">
    <w:abstractNumId w:val="6"/>
  </w:num>
  <w:num w:numId="7">
    <w:abstractNumId w:val="21"/>
  </w:num>
  <w:num w:numId="8">
    <w:abstractNumId w:val="10"/>
  </w:num>
  <w:num w:numId="9">
    <w:abstractNumId w:val="31"/>
  </w:num>
  <w:num w:numId="10">
    <w:abstractNumId w:val="14"/>
  </w:num>
  <w:num w:numId="11">
    <w:abstractNumId w:val="20"/>
  </w:num>
  <w:num w:numId="12">
    <w:abstractNumId w:val="15"/>
  </w:num>
  <w:num w:numId="13">
    <w:abstractNumId w:val="16"/>
  </w:num>
  <w:num w:numId="14">
    <w:abstractNumId w:val="22"/>
  </w:num>
  <w:num w:numId="15">
    <w:abstractNumId w:val="18"/>
  </w:num>
  <w:num w:numId="16">
    <w:abstractNumId w:val="41"/>
  </w:num>
  <w:num w:numId="17">
    <w:abstractNumId w:val="4"/>
  </w:num>
  <w:num w:numId="18">
    <w:abstractNumId w:val="34"/>
  </w:num>
  <w:num w:numId="19">
    <w:abstractNumId w:val="11"/>
  </w:num>
  <w:num w:numId="20">
    <w:abstractNumId w:val="0"/>
  </w:num>
  <w:num w:numId="21">
    <w:abstractNumId w:val="25"/>
  </w:num>
  <w:num w:numId="22">
    <w:abstractNumId w:val="36"/>
  </w:num>
  <w:num w:numId="23">
    <w:abstractNumId w:val="33"/>
  </w:num>
  <w:num w:numId="24">
    <w:abstractNumId w:val="3"/>
  </w:num>
  <w:num w:numId="25">
    <w:abstractNumId w:val="39"/>
  </w:num>
  <w:num w:numId="26">
    <w:abstractNumId w:val="27"/>
  </w:num>
  <w:num w:numId="27">
    <w:abstractNumId w:val="42"/>
  </w:num>
  <w:num w:numId="28">
    <w:abstractNumId w:val="40"/>
  </w:num>
  <w:num w:numId="29">
    <w:abstractNumId w:val="8"/>
  </w:num>
  <w:num w:numId="30">
    <w:abstractNumId w:val="40"/>
  </w:num>
  <w:num w:numId="31">
    <w:abstractNumId w:val="40"/>
  </w:num>
  <w:num w:numId="32">
    <w:abstractNumId w:val="17"/>
  </w:num>
  <w:num w:numId="33">
    <w:abstractNumId w:val="37"/>
  </w:num>
  <w:num w:numId="34">
    <w:abstractNumId w:val="30"/>
  </w:num>
  <w:num w:numId="35">
    <w:abstractNumId w:val="35"/>
  </w:num>
  <w:num w:numId="36">
    <w:abstractNumId w:val="32"/>
  </w:num>
  <w:num w:numId="37">
    <w:abstractNumId w:val="19"/>
  </w:num>
  <w:num w:numId="38">
    <w:abstractNumId w:val="13"/>
  </w:num>
  <w:num w:numId="39">
    <w:abstractNumId w:val="5"/>
  </w:num>
  <w:num w:numId="40">
    <w:abstractNumId w:val="28"/>
  </w:num>
  <w:num w:numId="41">
    <w:abstractNumId w:val="3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9"/>
  </w:num>
  <w:num w:numId="45">
    <w:abstractNumId w:val="2"/>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8F"/>
    <w:rsid w:val="00002C22"/>
    <w:rsid w:val="00005CC6"/>
    <w:rsid w:val="00006E29"/>
    <w:rsid w:val="000120F6"/>
    <w:rsid w:val="00013563"/>
    <w:rsid w:val="000153ED"/>
    <w:rsid w:val="00016615"/>
    <w:rsid w:val="00025146"/>
    <w:rsid w:val="00026E94"/>
    <w:rsid w:val="00027FA0"/>
    <w:rsid w:val="000308A4"/>
    <w:rsid w:val="00030D62"/>
    <w:rsid w:val="000312C5"/>
    <w:rsid w:val="00033582"/>
    <w:rsid w:val="00034D50"/>
    <w:rsid w:val="0003643C"/>
    <w:rsid w:val="00043614"/>
    <w:rsid w:val="0004366A"/>
    <w:rsid w:val="000437F9"/>
    <w:rsid w:val="00044B55"/>
    <w:rsid w:val="00050AFC"/>
    <w:rsid w:val="000518B9"/>
    <w:rsid w:val="0006166D"/>
    <w:rsid w:val="0006258F"/>
    <w:rsid w:val="000626D5"/>
    <w:rsid w:val="000737EC"/>
    <w:rsid w:val="00076F7B"/>
    <w:rsid w:val="00077A25"/>
    <w:rsid w:val="00077CD7"/>
    <w:rsid w:val="00080CB3"/>
    <w:rsid w:val="00080D5D"/>
    <w:rsid w:val="00091516"/>
    <w:rsid w:val="0009505A"/>
    <w:rsid w:val="00095D8B"/>
    <w:rsid w:val="00096B31"/>
    <w:rsid w:val="000A18AF"/>
    <w:rsid w:val="000A341B"/>
    <w:rsid w:val="000A7F47"/>
    <w:rsid w:val="000B39E3"/>
    <w:rsid w:val="000B458A"/>
    <w:rsid w:val="000C3D8F"/>
    <w:rsid w:val="000C6FE4"/>
    <w:rsid w:val="000C77A2"/>
    <w:rsid w:val="000D0600"/>
    <w:rsid w:val="000E5EFF"/>
    <w:rsid w:val="000E68CC"/>
    <w:rsid w:val="000E7009"/>
    <w:rsid w:val="000F0F9D"/>
    <w:rsid w:val="000F223F"/>
    <w:rsid w:val="000F476D"/>
    <w:rsid w:val="00100D7B"/>
    <w:rsid w:val="001027DA"/>
    <w:rsid w:val="001100A6"/>
    <w:rsid w:val="0011322A"/>
    <w:rsid w:val="0011501C"/>
    <w:rsid w:val="001157F2"/>
    <w:rsid w:val="00121792"/>
    <w:rsid w:val="00124F07"/>
    <w:rsid w:val="001270E8"/>
    <w:rsid w:val="00135797"/>
    <w:rsid w:val="00136013"/>
    <w:rsid w:val="00142E42"/>
    <w:rsid w:val="00143FE9"/>
    <w:rsid w:val="00145938"/>
    <w:rsid w:val="00153DAD"/>
    <w:rsid w:val="0015412D"/>
    <w:rsid w:val="00157E9D"/>
    <w:rsid w:val="00161C6D"/>
    <w:rsid w:val="00163974"/>
    <w:rsid w:val="0016722A"/>
    <w:rsid w:val="00171E08"/>
    <w:rsid w:val="00173A64"/>
    <w:rsid w:val="0017498A"/>
    <w:rsid w:val="001773A4"/>
    <w:rsid w:val="0017774E"/>
    <w:rsid w:val="00185424"/>
    <w:rsid w:val="00193D4E"/>
    <w:rsid w:val="001A0464"/>
    <w:rsid w:val="001A1C17"/>
    <w:rsid w:val="001A301F"/>
    <w:rsid w:val="001A34D3"/>
    <w:rsid w:val="001A6639"/>
    <w:rsid w:val="001A6AC4"/>
    <w:rsid w:val="001B233F"/>
    <w:rsid w:val="001B5635"/>
    <w:rsid w:val="001B6B7D"/>
    <w:rsid w:val="001C1004"/>
    <w:rsid w:val="001C1F9B"/>
    <w:rsid w:val="001C2597"/>
    <w:rsid w:val="001C42FF"/>
    <w:rsid w:val="001C49D1"/>
    <w:rsid w:val="001C743A"/>
    <w:rsid w:val="001D1EFC"/>
    <w:rsid w:val="001D6045"/>
    <w:rsid w:val="001D6859"/>
    <w:rsid w:val="001D71EF"/>
    <w:rsid w:val="001E2327"/>
    <w:rsid w:val="001E26FD"/>
    <w:rsid w:val="001E4571"/>
    <w:rsid w:val="001E57C8"/>
    <w:rsid w:val="001E6BA2"/>
    <w:rsid w:val="001F1A85"/>
    <w:rsid w:val="001F2CB5"/>
    <w:rsid w:val="00200F4B"/>
    <w:rsid w:val="00205265"/>
    <w:rsid w:val="00205659"/>
    <w:rsid w:val="002108AE"/>
    <w:rsid w:val="00212FE1"/>
    <w:rsid w:val="002142E4"/>
    <w:rsid w:val="002179A7"/>
    <w:rsid w:val="00223DAE"/>
    <w:rsid w:val="00227E30"/>
    <w:rsid w:val="002341B2"/>
    <w:rsid w:val="00236E6D"/>
    <w:rsid w:val="00237C61"/>
    <w:rsid w:val="0024062D"/>
    <w:rsid w:val="00243D77"/>
    <w:rsid w:val="0024495F"/>
    <w:rsid w:val="00246221"/>
    <w:rsid w:val="0024772F"/>
    <w:rsid w:val="00264927"/>
    <w:rsid w:val="002666D7"/>
    <w:rsid w:val="00266BB9"/>
    <w:rsid w:val="00273041"/>
    <w:rsid w:val="002859AF"/>
    <w:rsid w:val="002865EB"/>
    <w:rsid w:val="002909CC"/>
    <w:rsid w:val="00292122"/>
    <w:rsid w:val="00292239"/>
    <w:rsid w:val="002952F5"/>
    <w:rsid w:val="0029622F"/>
    <w:rsid w:val="00297EF7"/>
    <w:rsid w:val="002A1672"/>
    <w:rsid w:val="002A2596"/>
    <w:rsid w:val="002A4975"/>
    <w:rsid w:val="002B1974"/>
    <w:rsid w:val="002B405E"/>
    <w:rsid w:val="002B7DBC"/>
    <w:rsid w:val="002B7F71"/>
    <w:rsid w:val="002C2D7D"/>
    <w:rsid w:val="002C69C1"/>
    <w:rsid w:val="002D01E7"/>
    <w:rsid w:val="002D1BE6"/>
    <w:rsid w:val="002D7D24"/>
    <w:rsid w:val="002E586D"/>
    <w:rsid w:val="002E68A6"/>
    <w:rsid w:val="002E71A8"/>
    <w:rsid w:val="002F2C3E"/>
    <w:rsid w:val="002F49F6"/>
    <w:rsid w:val="0030393A"/>
    <w:rsid w:val="00304E2C"/>
    <w:rsid w:val="0030516E"/>
    <w:rsid w:val="00310750"/>
    <w:rsid w:val="003116C6"/>
    <w:rsid w:val="0031688F"/>
    <w:rsid w:val="00316FA1"/>
    <w:rsid w:val="0031762F"/>
    <w:rsid w:val="003225D6"/>
    <w:rsid w:val="00322655"/>
    <w:rsid w:val="00326E71"/>
    <w:rsid w:val="00334105"/>
    <w:rsid w:val="003415B6"/>
    <w:rsid w:val="00346BA8"/>
    <w:rsid w:val="003471AB"/>
    <w:rsid w:val="00347333"/>
    <w:rsid w:val="003502B3"/>
    <w:rsid w:val="00360E9F"/>
    <w:rsid w:val="003638DA"/>
    <w:rsid w:val="00366241"/>
    <w:rsid w:val="00367592"/>
    <w:rsid w:val="00372603"/>
    <w:rsid w:val="00374B8C"/>
    <w:rsid w:val="00374F1E"/>
    <w:rsid w:val="003A47FC"/>
    <w:rsid w:val="003A7752"/>
    <w:rsid w:val="003B360E"/>
    <w:rsid w:val="003B65A8"/>
    <w:rsid w:val="003B7CEE"/>
    <w:rsid w:val="003C25EA"/>
    <w:rsid w:val="003C660E"/>
    <w:rsid w:val="003D2414"/>
    <w:rsid w:val="003D6007"/>
    <w:rsid w:val="003D6FC7"/>
    <w:rsid w:val="003E3E2A"/>
    <w:rsid w:val="003E43C8"/>
    <w:rsid w:val="003E550C"/>
    <w:rsid w:val="003E6189"/>
    <w:rsid w:val="003F1890"/>
    <w:rsid w:val="003F19DA"/>
    <w:rsid w:val="003F5749"/>
    <w:rsid w:val="003F6B6B"/>
    <w:rsid w:val="00405A95"/>
    <w:rsid w:val="00407561"/>
    <w:rsid w:val="00407FB3"/>
    <w:rsid w:val="00413F40"/>
    <w:rsid w:val="00421D38"/>
    <w:rsid w:val="004232B3"/>
    <w:rsid w:val="004245A3"/>
    <w:rsid w:val="004301F7"/>
    <w:rsid w:val="00430D6F"/>
    <w:rsid w:val="00440AD7"/>
    <w:rsid w:val="00441DD9"/>
    <w:rsid w:val="00443AE2"/>
    <w:rsid w:val="00444349"/>
    <w:rsid w:val="00446893"/>
    <w:rsid w:val="00446A45"/>
    <w:rsid w:val="0045373A"/>
    <w:rsid w:val="00455595"/>
    <w:rsid w:val="00457638"/>
    <w:rsid w:val="00457F2A"/>
    <w:rsid w:val="00460A9C"/>
    <w:rsid w:val="00461491"/>
    <w:rsid w:val="00471B2A"/>
    <w:rsid w:val="00476429"/>
    <w:rsid w:val="00484218"/>
    <w:rsid w:val="00485EEA"/>
    <w:rsid w:val="004901D4"/>
    <w:rsid w:val="004935EF"/>
    <w:rsid w:val="00496DA7"/>
    <w:rsid w:val="0049723B"/>
    <w:rsid w:val="004A2332"/>
    <w:rsid w:val="004A3604"/>
    <w:rsid w:val="004A65F1"/>
    <w:rsid w:val="004B3B5F"/>
    <w:rsid w:val="004B42A5"/>
    <w:rsid w:val="004B4729"/>
    <w:rsid w:val="004C247F"/>
    <w:rsid w:val="004C7A14"/>
    <w:rsid w:val="004D2116"/>
    <w:rsid w:val="004D2983"/>
    <w:rsid w:val="004D6AF2"/>
    <w:rsid w:val="004E0A90"/>
    <w:rsid w:val="004E3333"/>
    <w:rsid w:val="004E53F5"/>
    <w:rsid w:val="004E6489"/>
    <w:rsid w:val="004E76B9"/>
    <w:rsid w:val="004F1A93"/>
    <w:rsid w:val="004F5835"/>
    <w:rsid w:val="004F5FCF"/>
    <w:rsid w:val="004F6021"/>
    <w:rsid w:val="005005FB"/>
    <w:rsid w:val="00501A74"/>
    <w:rsid w:val="00502740"/>
    <w:rsid w:val="005030FC"/>
    <w:rsid w:val="005051F5"/>
    <w:rsid w:val="005103EF"/>
    <w:rsid w:val="00511655"/>
    <w:rsid w:val="005151B4"/>
    <w:rsid w:val="005174DA"/>
    <w:rsid w:val="0051755A"/>
    <w:rsid w:val="005246DB"/>
    <w:rsid w:val="005247E1"/>
    <w:rsid w:val="00524A03"/>
    <w:rsid w:val="00526116"/>
    <w:rsid w:val="0053137C"/>
    <w:rsid w:val="00541D6A"/>
    <w:rsid w:val="00545A64"/>
    <w:rsid w:val="005466BA"/>
    <w:rsid w:val="005467BB"/>
    <w:rsid w:val="0055327C"/>
    <w:rsid w:val="0055364E"/>
    <w:rsid w:val="005557B4"/>
    <w:rsid w:val="00556C6F"/>
    <w:rsid w:val="00556F4B"/>
    <w:rsid w:val="005622EF"/>
    <w:rsid w:val="00564E68"/>
    <w:rsid w:val="00567C9D"/>
    <w:rsid w:val="00572D5D"/>
    <w:rsid w:val="00574D6E"/>
    <w:rsid w:val="00575C71"/>
    <w:rsid w:val="0058049C"/>
    <w:rsid w:val="00586F1C"/>
    <w:rsid w:val="005876FF"/>
    <w:rsid w:val="00590340"/>
    <w:rsid w:val="00595926"/>
    <w:rsid w:val="00596828"/>
    <w:rsid w:val="005A2347"/>
    <w:rsid w:val="005A6EB6"/>
    <w:rsid w:val="005B1DBA"/>
    <w:rsid w:val="005B20DA"/>
    <w:rsid w:val="005B4E1E"/>
    <w:rsid w:val="005B706E"/>
    <w:rsid w:val="005C2AD5"/>
    <w:rsid w:val="005C3E2F"/>
    <w:rsid w:val="005C5F7E"/>
    <w:rsid w:val="005D27A1"/>
    <w:rsid w:val="005D5ED2"/>
    <w:rsid w:val="005D6881"/>
    <w:rsid w:val="005D749B"/>
    <w:rsid w:val="005D7A64"/>
    <w:rsid w:val="005E1018"/>
    <w:rsid w:val="005E6BFB"/>
    <w:rsid w:val="005F56C7"/>
    <w:rsid w:val="005F576D"/>
    <w:rsid w:val="00601C23"/>
    <w:rsid w:val="00613198"/>
    <w:rsid w:val="00616ADA"/>
    <w:rsid w:val="006172AE"/>
    <w:rsid w:val="00617D3C"/>
    <w:rsid w:val="0062311B"/>
    <w:rsid w:val="0062395C"/>
    <w:rsid w:val="00624983"/>
    <w:rsid w:val="006249FB"/>
    <w:rsid w:val="00626F25"/>
    <w:rsid w:val="00626FAD"/>
    <w:rsid w:val="00632D53"/>
    <w:rsid w:val="00637240"/>
    <w:rsid w:val="00647DA0"/>
    <w:rsid w:val="0065300B"/>
    <w:rsid w:val="00661979"/>
    <w:rsid w:val="0066460C"/>
    <w:rsid w:val="0067141F"/>
    <w:rsid w:val="00675CC4"/>
    <w:rsid w:val="00677D4E"/>
    <w:rsid w:val="00685B36"/>
    <w:rsid w:val="00690BBD"/>
    <w:rsid w:val="006924B2"/>
    <w:rsid w:val="00694707"/>
    <w:rsid w:val="00695AD4"/>
    <w:rsid w:val="00695BA2"/>
    <w:rsid w:val="006970B7"/>
    <w:rsid w:val="006A3259"/>
    <w:rsid w:val="006A4701"/>
    <w:rsid w:val="006A57D1"/>
    <w:rsid w:val="006A7371"/>
    <w:rsid w:val="006B3DAF"/>
    <w:rsid w:val="006B4E33"/>
    <w:rsid w:val="006B5A33"/>
    <w:rsid w:val="006B5E41"/>
    <w:rsid w:val="006B6AA8"/>
    <w:rsid w:val="006B7422"/>
    <w:rsid w:val="006C05E2"/>
    <w:rsid w:val="006C3DEF"/>
    <w:rsid w:val="006C4D72"/>
    <w:rsid w:val="006D07FF"/>
    <w:rsid w:val="006D1A8D"/>
    <w:rsid w:val="006D3E95"/>
    <w:rsid w:val="006E2BAC"/>
    <w:rsid w:val="006E2F62"/>
    <w:rsid w:val="006E3A0A"/>
    <w:rsid w:val="006E472C"/>
    <w:rsid w:val="006E50E3"/>
    <w:rsid w:val="006F270B"/>
    <w:rsid w:val="006F7348"/>
    <w:rsid w:val="00701838"/>
    <w:rsid w:val="00703D39"/>
    <w:rsid w:val="00704B7C"/>
    <w:rsid w:val="0070581C"/>
    <w:rsid w:val="007061F6"/>
    <w:rsid w:val="00712201"/>
    <w:rsid w:val="0071352E"/>
    <w:rsid w:val="00714DB9"/>
    <w:rsid w:val="00717DEB"/>
    <w:rsid w:val="007211AF"/>
    <w:rsid w:val="007275FA"/>
    <w:rsid w:val="00735685"/>
    <w:rsid w:val="00736EE4"/>
    <w:rsid w:val="007406F5"/>
    <w:rsid w:val="0074071D"/>
    <w:rsid w:val="00741726"/>
    <w:rsid w:val="007426EC"/>
    <w:rsid w:val="00743CA9"/>
    <w:rsid w:val="0074777E"/>
    <w:rsid w:val="007479B0"/>
    <w:rsid w:val="00750C44"/>
    <w:rsid w:val="007541A0"/>
    <w:rsid w:val="007542E7"/>
    <w:rsid w:val="0075477D"/>
    <w:rsid w:val="007565C5"/>
    <w:rsid w:val="00757784"/>
    <w:rsid w:val="00757A05"/>
    <w:rsid w:val="00763070"/>
    <w:rsid w:val="0077192E"/>
    <w:rsid w:val="00774981"/>
    <w:rsid w:val="00775FFE"/>
    <w:rsid w:val="0078300D"/>
    <w:rsid w:val="00783E61"/>
    <w:rsid w:val="00786BFF"/>
    <w:rsid w:val="007944AE"/>
    <w:rsid w:val="007A02F4"/>
    <w:rsid w:val="007A1610"/>
    <w:rsid w:val="007A5872"/>
    <w:rsid w:val="007A5F03"/>
    <w:rsid w:val="007A7168"/>
    <w:rsid w:val="007B29BB"/>
    <w:rsid w:val="007B4240"/>
    <w:rsid w:val="007B581F"/>
    <w:rsid w:val="007C465E"/>
    <w:rsid w:val="007C629C"/>
    <w:rsid w:val="007C6FB5"/>
    <w:rsid w:val="007E0CE2"/>
    <w:rsid w:val="007E4A8F"/>
    <w:rsid w:val="007E63E7"/>
    <w:rsid w:val="007F00FC"/>
    <w:rsid w:val="007F4B63"/>
    <w:rsid w:val="00800E41"/>
    <w:rsid w:val="00814AE0"/>
    <w:rsid w:val="00814FB1"/>
    <w:rsid w:val="00817F63"/>
    <w:rsid w:val="00832B9B"/>
    <w:rsid w:val="00833A13"/>
    <w:rsid w:val="00841737"/>
    <w:rsid w:val="00842424"/>
    <w:rsid w:val="00844179"/>
    <w:rsid w:val="008458B0"/>
    <w:rsid w:val="008463B8"/>
    <w:rsid w:val="008502FC"/>
    <w:rsid w:val="00853562"/>
    <w:rsid w:val="0085474F"/>
    <w:rsid w:val="00855236"/>
    <w:rsid w:val="00862E06"/>
    <w:rsid w:val="00865EAE"/>
    <w:rsid w:val="00871410"/>
    <w:rsid w:val="00874895"/>
    <w:rsid w:val="00881C8F"/>
    <w:rsid w:val="0088237A"/>
    <w:rsid w:val="0088699C"/>
    <w:rsid w:val="00890280"/>
    <w:rsid w:val="008914A9"/>
    <w:rsid w:val="008950A6"/>
    <w:rsid w:val="008968C9"/>
    <w:rsid w:val="008970A3"/>
    <w:rsid w:val="008A1A1D"/>
    <w:rsid w:val="008A68AC"/>
    <w:rsid w:val="008B131C"/>
    <w:rsid w:val="008B2A31"/>
    <w:rsid w:val="008B33BC"/>
    <w:rsid w:val="008C78EB"/>
    <w:rsid w:val="008D146C"/>
    <w:rsid w:val="008D17D4"/>
    <w:rsid w:val="008D47CC"/>
    <w:rsid w:val="008D63C2"/>
    <w:rsid w:val="008E187B"/>
    <w:rsid w:val="008F142B"/>
    <w:rsid w:val="008F54EE"/>
    <w:rsid w:val="008F6CB9"/>
    <w:rsid w:val="008F7039"/>
    <w:rsid w:val="0090527D"/>
    <w:rsid w:val="00905D4C"/>
    <w:rsid w:val="009064A0"/>
    <w:rsid w:val="00906E3A"/>
    <w:rsid w:val="00911517"/>
    <w:rsid w:val="00911CB7"/>
    <w:rsid w:val="00912F5F"/>
    <w:rsid w:val="00915941"/>
    <w:rsid w:val="00916716"/>
    <w:rsid w:val="00916FAA"/>
    <w:rsid w:val="0092206D"/>
    <w:rsid w:val="009236A1"/>
    <w:rsid w:val="00931772"/>
    <w:rsid w:val="00936EF9"/>
    <w:rsid w:val="00950298"/>
    <w:rsid w:val="00951BD3"/>
    <w:rsid w:val="009525DE"/>
    <w:rsid w:val="009530A1"/>
    <w:rsid w:val="00955568"/>
    <w:rsid w:val="0095659A"/>
    <w:rsid w:val="009616F2"/>
    <w:rsid w:val="00967305"/>
    <w:rsid w:val="00970F7F"/>
    <w:rsid w:val="00973C2A"/>
    <w:rsid w:val="00977CE5"/>
    <w:rsid w:val="00980BA1"/>
    <w:rsid w:val="00985C5C"/>
    <w:rsid w:val="00986FA9"/>
    <w:rsid w:val="00996E8C"/>
    <w:rsid w:val="009A5A3C"/>
    <w:rsid w:val="009A6368"/>
    <w:rsid w:val="009A75B3"/>
    <w:rsid w:val="009A7C54"/>
    <w:rsid w:val="009B100C"/>
    <w:rsid w:val="009B7FC6"/>
    <w:rsid w:val="009C6C74"/>
    <w:rsid w:val="009D110B"/>
    <w:rsid w:val="009D50DE"/>
    <w:rsid w:val="009D67A9"/>
    <w:rsid w:val="009E25D5"/>
    <w:rsid w:val="009E4115"/>
    <w:rsid w:val="009E7EAC"/>
    <w:rsid w:val="00A01051"/>
    <w:rsid w:val="00A022C9"/>
    <w:rsid w:val="00A02FF4"/>
    <w:rsid w:val="00A03207"/>
    <w:rsid w:val="00A049F2"/>
    <w:rsid w:val="00A04EDE"/>
    <w:rsid w:val="00A117AD"/>
    <w:rsid w:val="00A13461"/>
    <w:rsid w:val="00A17D6E"/>
    <w:rsid w:val="00A245D8"/>
    <w:rsid w:val="00A25D2C"/>
    <w:rsid w:val="00A30836"/>
    <w:rsid w:val="00A31CB2"/>
    <w:rsid w:val="00A31F18"/>
    <w:rsid w:val="00A33925"/>
    <w:rsid w:val="00A51ED5"/>
    <w:rsid w:val="00A55BAB"/>
    <w:rsid w:val="00A5631F"/>
    <w:rsid w:val="00A565E1"/>
    <w:rsid w:val="00A612EC"/>
    <w:rsid w:val="00A74097"/>
    <w:rsid w:val="00A749B1"/>
    <w:rsid w:val="00A756DB"/>
    <w:rsid w:val="00A77DBA"/>
    <w:rsid w:val="00A8107B"/>
    <w:rsid w:val="00A81ECD"/>
    <w:rsid w:val="00A85CC8"/>
    <w:rsid w:val="00A913CF"/>
    <w:rsid w:val="00A92DC6"/>
    <w:rsid w:val="00A95B2F"/>
    <w:rsid w:val="00A96868"/>
    <w:rsid w:val="00A974F8"/>
    <w:rsid w:val="00AA1ED7"/>
    <w:rsid w:val="00AA3420"/>
    <w:rsid w:val="00AA42C9"/>
    <w:rsid w:val="00AA715C"/>
    <w:rsid w:val="00AB23F2"/>
    <w:rsid w:val="00AB5B2C"/>
    <w:rsid w:val="00AC22C4"/>
    <w:rsid w:val="00AC4310"/>
    <w:rsid w:val="00AC7A4A"/>
    <w:rsid w:val="00AD203A"/>
    <w:rsid w:val="00AE2114"/>
    <w:rsid w:val="00AE4872"/>
    <w:rsid w:val="00AE6D28"/>
    <w:rsid w:val="00AF30AA"/>
    <w:rsid w:val="00B02D3F"/>
    <w:rsid w:val="00B05B56"/>
    <w:rsid w:val="00B07223"/>
    <w:rsid w:val="00B07283"/>
    <w:rsid w:val="00B10F53"/>
    <w:rsid w:val="00B11F08"/>
    <w:rsid w:val="00B11F74"/>
    <w:rsid w:val="00B208A6"/>
    <w:rsid w:val="00B211D9"/>
    <w:rsid w:val="00B2168F"/>
    <w:rsid w:val="00B2213B"/>
    <w:rsid w:val="00B231B1"/>
    <w:rsid w:val="00B234E2"/>
    <w:rsid w:val="00B238C8"/>
    <w:rsid w:val="00B308E9"/>
    <w:rsid w:val="00B42E61"/>
    <w:rsid w:val="00B42F0E"/>
    <w:rsid w:val="00B50BE6"/>
    <w:rsid w:val="00B53E52"/>
    <w:rsid w:val="00B61F89"/>
    <w:rsid w:val="00B65D15"/>
    <w:rsid w:val="00B669C3"/>
    <w:rsid w:val="00B72980"/>
    <w:rsid w:val="00B76125"/>
    <w:rsid w:val="00B76430"/>
    <w:rsid w:val="00B76CC9"/>
    <w:rsid w:val="00B8443C"/>
    <w:rsid w:val="00B85D06"/>
    <w:rsid w:val="00B86E1F"/>
    <w:rsid w:val="00B9311E"/>
    <w:rsid w:val="00B94382"/>
    <w:rsid w:val="00B945EF"/>
    <w:rsid w:val="00B97B03"/>
    <w:rsid w:val="00BA19EF"/>
    <w:rsid w:val="00BA2A56"/>
    <w:rsid w:val="00BA54A1"/>
    <w:rsid w:val="00BA5B58"/>
    <w:rsid w:val="00BA6445"/>
    <w:rsid w:val="00BB414B"/>
    <w:rsid w:val="00BB5929"/>
    <w:rsid w:val="00BC0741"/>
    <w:rsid w:val="00BC25B3"/>
    <w:rsid w:val="00BC40F7"/>
    <w:rsid w:val="00BC6042"/>
    <w:rsid w:val="00BD186F"/>
    <w:rsid w:val="00BD1E70"/>
    <w:rsid w:val="00BD76AA"/>
    <w:rsid w:val="00BE2CA3"/>
    <w:rsid w:val="00BE50FB"/>
    <w:rsid w:val="00BE5137"/>
    <w:rsid w:val="00BF5F67"/>
    <w:rsid w:val="00BF60C9"/>
    <w:rsid w:val="00BF6BFA"/>
    <w:rsid w:val="00BF6D31"/>
    <w:rsid w:val="00C04A13"/>
    <w:rsid w:val="00C126A5"/>
    <w:rsid w:val="00C12B3A"/>
    <w:rsid w:val="00C205C7"/>
    <w:rsid w:val="00C21C0F"/>
    <w:rsid w:val="00C232F7"/>
    <w:rsid w:val="00C2347A"/>
    <w:rsid w:val="00C2415C"/>
    <w:rsid w:val="00C2436B"/>
    <w:rsid w:val="00C32389"/>
    <w:rsid w:val="00C328DC"/>
    <w:rsid w:val="00C41AFC"/>
    <w:rsid w:val="00C44BA4"/>
    <w:rsid w:val="00C477D3"/>
    <w:rsid w:val="00C52BC5"/>
    <w:rsid w:val="00C53267"/>
    <w:rsid w:val="00C53FC5"/>
    <w:rsid w:val="00C56295"/>
    <w:rsid w:val="00C574E9"/>
    <w:rsid w:val="00C62182"/>
    <w:rsid w:val="00C63076"/>
    <w:rsid w:val="00C63DD1"/>
    <w:rsid w:val="00C64819"/>
    <w:rsid w:val="00C654C0"/>
    <w:rsid w:val="00C71CF9"/>
    <w:rsid w:val="00C75008"/>
    <w:rsid w:val="00C821B5"/>
    <w:rsid w:val="00C8232A"/>
    <w:rsid w:val="00C82705"/>
    <w:rsid w:val="00C87D43"/>
    <w:rsid w:val="00C963D9"/>
    <w:rsid w:val="00CA0FA1"/>
    <w:rsid w:val="00CA281A"/>
    <w:rsid w:val="00CA28A4"/>
    <w:rsid w:val="00CB537E"/>
    <w:rsid w:val="00CB70E7"/>
    <w:rsid w:val="00CB74E6"/>
    <w:rsid w:val="00CC2D23"/>
    <w:rsid w:val="00CC37FF"/>
    <w:rsid w:val="00CC5F99"/>
    <w:rsid w:val="00CC628A"/>
    <w:rsid w:val="00CC79DF"/>
    <w:rsid w:val="00CC7D48"/>
    <w:rsid w:val="00CD5278"/>
    <w:rsid w:val="00CD7919"/>
    <w:rsid w:val="00CD7E6A"/>
    <w:rsid w:val="00CE16DD"/>
    <w:rsid w:val="00CE1DEB"/>
    <w:rsid w:val="00CE3AE4"/>
    <w:rsid w:val="00CE5465"/>
    <w:rsid w:val="00D10115"/>
    <w:rsid w:val="00D10599"/>
    <w:rsid w:val="00D16D39"/>
    <w:rsid w:val="00D206B8"/>
    <w:rsid w:val="00D21AA9"/>
    <w:rsid w:val="00D27AAA"/>
    <w:rsid w:val="00D36491"/>
    <w:rsid w:val="00D4327A"/>
    <w:rsid w:val="00D433E1"/>
    <w:rsid w:val="00D44CF7"/>
    <w:rsid w:val="00D45FDB"/>
    <w:rsid w:val="00D45FE4"/>
    <w:rsid w:val="00D46201"/>
    <w:rsid w:val="00D50E3D"/>
    <w:rsid w:val="00D526E3"/>
    <w:rsid w:val="00D53EFD"/>
    <w:rsid w:val="00D64727"/>
    <w:rsid w:val="00D70E47"/>
    <w:rsid w:val="00D73D5F"/>
    <w:rsid w:val="00D75ADD"/>
    <w:rsid w:val="00D771F4"/>
    <w:rsid w:val="00D916B1"/>
    <w:rsid w:val="00D91B6B"/>
    <w:rsid w:val="00D91E0A"/>
    <w:rsid w:val="00D95D36"/>
    <w:rsid w:val="00DA1E4B"/>
    <w:rsid w:val="00DA587A"/>
    <w:rsid w:val="00DB45EA"/>
    <w:rsid w:val="00DB54CA"/>
    <w:rsid w:val="00DB658C"/>
    <w:rsid w:val="00DC0EA4"/>
    <w:rsid w:val="00DC1B43"/>
    <w:rsid w:val="00DC1D1C"/>
    <w:rsid w:val="00DC3B4A"/>
    <w:rsid w:val="00DC5E08"/>
    <w:rsid w:val="00DC6F70"/>
    <w:rsid w:val="00DC7BD7"/>
    <w:rsid w:val="00DD6852"/>
    <w:rsid w:val="00DD69C7"/>
    <w:rsid w:val="00DD7AC8"/>
    <w:rsid w:val="00DE2E43"/>
    <w:rsid w:val="00DE5698"/>
    <w:rsid w:val="00DE6AA1"/>
    <w:rsid w:val="00DE6B29"/>
    <w:rsid w:val="00DE7353"/>
    <w:rsid w:val="00DF0FF7"/>
    <w:rsid w:val="00DF19BD"/>
    <w:rsid w:val="00DF3C43"/>
    <w:rsid w:val="00E006ED"/>
    <w:rsid w:val="00E00C8A"/>
    <w:rsid w:val="00E07F1A"/>
    <w:rsid w:val="00E107EC"/>
    <w:rsid w:val="00E11B1C"/>
    <w:rsid w:val="00E13284"/>
    <w:rsid w:val="00E172F6"/>
    <w:rsid w:val="00E17810"/>
    <w:rsid w:val="00E30C16"/>
    <w:rsid w:val="00E30C8B"/>
    <w:rsid w:val="00E319E5"/>
    <w:rsid w:val="00E36A13"/>
    <w:rsid w:val="00E36E2B"/>
    <w:rsid w:val="00E40A4E"/>
    <w:rsid w:val="00E4258E"/>
    <w:rsid w:val="00E507B9"/>
    <w:rsid w:val="00E54CC6"/>
    <w:rsid w:val="00E54D73"/>
    <w:rsid w:val="00E57A64"/>
    <w:rsid w:val="00E601A8"/>
    <w:rsid w:val="00E6223F"/>
    <w:rsid w:val="00E65281"/>
    <w:rsid w:val="00E66CF8"/>
    <w:rsid w:val="00E72490"/>
    <w:rsid w:val="00E73231"/>
    <w:rsid w:val="00E767D5"/>
    <w:rsid w:val="00E8452B"/>
    <w:rsid w:val="00E87499"/>
    <w:rsid w:val="00E879E4"/>
    <w:rsid w:val="00E91985"/>
    <w:rsid w:val="00E9581D"/>
    <w:rsid w:val="00E95C48"/>
    <w:rsid w:val="00EA17BE"/>
    <w:rsid w:val="00EA4017"/>
    <w:rsid w:val="00EB1C32"/>
    <w:rsid w:val="00EB4119"/>
    <w:rsid w:val="00EB4CFE"/>
    <w:rsid w:val="00EB586F"/>
    <w:rsid w:val="00EB5D0C"/>
    <w:rsid w:val="00EC1E10"/>
    <w:rsid w:val="00EC6705"/>
    <w:rsid w:val="00EE20AD"/>
    <w:rsid w:val="00EE3559"/>
    <w:rsid w:val="00EE7684"/>
    <w:rsid w:val="00EF0D8B"/>
    <w:rsid w:val="00EF41C9"/>
    <w:rsid w:val="00F104AA"/>
    <w:rsid w:val="00F1064C"/>
    <w:rsid w:val="00F23227"/>
    <w:rsid w:val="00F2571A"/>
    <w:rsid w:val="00F26D6C"/>
    <w:rsid w:val="00F278E1"/>
    <w:rsid w:val="00F32789"/>
    <w:rsid w:val="00F329B1"/>
    <w:rsid w:val="00F360EE"/>
    <w:rsid w:val="00F36ED3"/>
    <w:rsid w:val="00F377C0"/>
    <w:rsid w:val="00F42262"/>
    <w:rsid w:val="00F42B68"/>
    <w:rsid w:val="00F46122"/>
    <w:rsid w:val="00F51AAE"/>
    <w:rsid w:val="00F55371"/>
    <w:rsid w:val="00F556D7"/>
    <w:rsid w:val="00F559C3"/>
    <w:rsid w:val="00F61FF6"/>
    <w:rsid w:val="00F64834"/>
    <w:rsid w:val="00F74FDD"/>
    <w:rsid w:val="00F763DA"/>
    <w:rsid w:val="00F76D08"/>
    <w:rsid w:val="00F77677"/>
    <w:rsid w:val="00F77EB1"/>
    <w:rsid w:val="00F843FB"/>
    <w:rsid w:val="00F844E9"/>
    <w:rsid w:val="00F9753A"/>
    <w:rsid w:val="00FA3F7B"/>
    <w:rsid w:val="00FA4FDD"/>
    <w:rsid w:val="00FA54CB"/>
    <w:rsid w:val="00FC1675"/>
    <w:rsid w:val="00FC17AF"/>
    <w:rsid w:val="00FC2882"/>
    <w:rsid w:val="00FC338E"/>
    <w:rsid w:val="00FC4781"/>
    <w:rsid w:val="00FC658F"/>
    <w:rsid w:val="00FC7E34"/>
    <w:rsid w:val="00FD2CFB"/>
    <w:rsid w:val="00FE292C"/>
    <w:rsid w:val="00FE338D"/>
    <w:rsid w:val="00FE35E3"/>
    <w:rsid w:val="00FE3B03"/>
    <w:rsid w:val="00FE440E"/>
    <w:rsid w:val="00FE4E2A"/>
    <w:rsid w:val="00FF376D"/>
    <w:rsid w:val="00FF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60599A"/>
  <w15:chartTrackingRefBased/>
  <w15:docId w15:val="{2CC6066C-539A-5B48-8825-E90EB5A2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C1"/>
    <w:pPr>
      <w:suppressAutoHyphens/>
      <w:spacing w:before="60" w:after="120"/>
    </w:pPr>
    <w:rPr>
      <w:rFonts w:ascii="Calibri" w:eastAsia="SimSun" w:hAnsi="Calibri" w:cs="Cambria"/>
      <w:kern w:val="1"/>
      <w:sz w:val="22"/>
      <w:szCs w:val="22"/>
      <w:lang w:eastAsia="ar-SA"/>
    </w:rPr>
  </w:style>
  <w:style w:type="paragraph" w:styleId="Heading1">
    <w:name w:val="heading 1"/>
    <w:basedOn w:val="Normal"/>
    <w:next w:val="BodyText"/>
    <w:qFormat/>
    <w:pPr>
      <w:keepNext/>
      <w:keepLines/>
      <w:spacing w:before="480"/>
      <w:outlineLvl w:val="0"/>
    </w:pPr>
    <w:rPr>
      <w:rFonts w:cs="font39"/>
      <w:b/>
      <w:bCs/>
      <w:color w:val="365F91"/>
      <w:sz w:val="28"/>
      <w:szCs w:val="28"/>
    </w:rPr>
  </w:style>
  <w:style w:type="paragraph" w:styleId="Heading2">
    <w:name w:val="heading 2"/>
    <w:basedOn w:val="Normal"/>
    <w:next w:val="BodyText"/>
    <w:link w:val="Heading2Char1"/>
    <w:uiPriority w:val="9"/>
    <w:qFormat/>
    <w:pPr>
      <w:keepNext/>
      <w:keepLines/>
      <w:numPr>
        <w:ilvl w:val="1"/>
        <w:numId w:val="1"/>
      </w:numPr>
      <w:spacing w:before="240" w:after="0"/>
      <w:outlineLvl w:val="1"/>
    </w:pPr>
    <w:rPr>
      <w:rFonts w:cs="font39"/>
      <w:b/>
      <w:bCs/>
      <w:caps/>
      <w:color w:val="4F81BD"/>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Calibri" w:hAnsi="Calibri" w:cs="font39"/>
      <w:b/>
      <w:bCs/>
      <w:color w:val="365F91"/>
      <w:sz w:val="28"/>
      <w:szCs w:val="28"/>
    </w:rPr>
  </w:style>
  <w:style w:type="character" w:customStyle="1" w:styleId="Heading2Char">
    <w:name w:val="Heading 2 Char"/>
    <w:rPr>
      <w:rFonts w:ascii="Calibri" w:hAnsi="Calibri" w:cs="font39"/>
      <w:b/>
      <w:bCs/>
      <w:caps/>
      <w:color w:val="4F81BD"/>
      <w:sz w:val="24"/>
      <w:szCs w:val="26"/>
    </w:rPr>
  </w:style>
  <w:style w:type="character" w:customStyle="1" w:styleId="TitleChar">
    <w:name w:val="Title Char"/>
    <w:rPr>
      <w:rFonts w:ascii="Calibri" w:hAnsi="Calibri" w:cs="font39"/>
      <w:b/>
      <w:color w:val="17365D"/>
      <w:spacing w:val="5"/>
      <w:kern w:val="1"/>
      <w:sz w:val="32"/>
      <w:szCs w:val="52"/>
    </w:rPr>
  </w:style>
  <w:style w:type="character" w:customStyle="1" w:styleId="SubtitleChar">
    <w:name w:val="Subtitle Char"/>
    <w:rPr>
      <w:rFonts w:ascii="Calibri" w:hAnsi="Calibri" w:cs="font39"/>
      <w:i/>
      <w:iCs/>
      <w:color w:val="4F81BD"/>
      <w:spacing w:val="15"/>
      <w:sz w:val="24"/>
      <w:szCs w:val="24"/>
    </w:rPr>
  </w:style>
  <w:style w:type="character" w:styleId="Strong">
    <w:name w:val="Strong"/>
    <w:qFormat/>
    <w:rPr>
      <w:b/>
      <w:bCs/>
    </w:rPr>
  </w:style>
  <w:style w:type="character" w:styleId="IntenseEmphasis">
    <w:name w:val="Intense Emphasis"/>
    <w:qFormat/>
    <w:rPr>
      <w:b/>
      <w:bCs/>
      <w:i/>
      <w:iCs/>
      <w:color w:val="4F81BD"/>
    </w:rPr>
  </w:style>
  <w:style w:type="character" w:styleId="Emphasis">
    <w:name w:val="Emphasis"/>
    <w:qFormat/>
    <w:rPr>
      <w:i/>
      <w:iCs/>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color w:val="4F81BD"/>
    </w:rPr>
  </w:style>
  <w:style w:type="character" w:customStyle="1" w:styleId="ListLabel2">
    <w:name w:val="ListLabel 2"/>
    <w:rPr>
      <w:rFonts w:cs="Courier New"/>
    </w:rPr>
  </w:style>
  <w:style w:type="character" w:customStyle="1" w:styleId="ListLabel3">
    <w:name w:val="ListLabel 3"/>
    <w:rPr>
      <w:color w:val="4F81BD"/>
    </w:rPr>
  </w:style>
  <w:style w:type="character" w:customStyle="1" w:styleId="ListLabel4">
    <w:name w:val="ListLabel 4"/>
    <w:rPr>
      <w:color w:val="00000A"/>
    </w:rPr>
  </w:style>
  <w:style w:type="character" w:customStyle="1" w:styleId="NumberingSymbols">
    <w:name w:val="Numbering Symbol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pPr>
      <w:spacing w:before="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680"/>
        <w:tab w:val="right" w:pos="9360"/>
      </w:tabs>
      <w:spacing w:after="0"/>
    </w:pPr>
  </w:style>
  <w:style w:type="paragraph" w:styleId="Footer">
    <w:name w:val="footer"/>
    <w:basedOn w:val="Normal"/>
    <w:pPr>
      <w:suppressLineNumbers/>
      <w:tabs>
        <w:tab w:val="center" w:pos="4680"/>
        <w:tab w:val="right" w:pos="9360"/>
      </w:tabs>
      <w:spacing w:after="0"/>
    </w:pPr>
  </w:style>
  <w:style w:type="paragraph" w:customStyle="1" w:styleId="Bullets0">
    <w:name w:val="Bullets"/>
    <w:basedOn w:val="Normal"/>
    <w:pPr>
      <w:tabs>
        <w:tab w:val="left" w:pos="0"/>
        <w:tab w:val="left" w:pos="360"/>
        <w:tab w:val="left" w:pos="720"/>
        <w:tab w:val="left" w:pos="1080"/>
      </w:tabs>
    </w:pPr>
    <w:rPr>
      <w:color w:val="000000"/>
    </w:rPr>
  </w:style>
  <w:style w:type="paragraph" w:styleId="Title">
    <w:name w:val="Title"/>
    <w:basedOn w:val="Normal"/>
    <w:next w:val="Subtitle"/>
    <w:qFormat/>
    <w:pPr>
      <w:pBdr>
        <w:bottom w:val="single" w:sz="8" w:space="4" w:color="808080"/>
      </w:pBdr>
      <w:spacing w:before="0"/>
      <w:jc w:val="center"/>
    </w:pPr>
    <w:rPr>
      <w:rFonts w:cs="font39"/>
      <w:b/>
      <w:bCs/>
      <w:color w:val="17365D"/>
      <w:spacing w:val="5"/>
      <w:sz w:val="32"/>
      <w:szCs w:val="52"/>
    </w:rPr>
  </w:style>
  <w:style w:type="paragraph" w:styleId="Subtitle">
    <w:name w:val="Subtitle"/>
    <w:basedOn w:val="Normal"/>
    <w:next w:val="BodyText"/>
    <w:qFormat/>
    <w:pPr>
      <w:spacing w:before="0"/>
      <w:jc w:val="center"/>
    </w:pPr>
    <w:rPr>
      <w:rFonts w:cs="font39"/>
      <w:i/>
      <w:iCs/>
      <w:color w:val="4F81BD"/>
      <w:spacing w:val="15"/>
      <w:sz w:val="24"/>
      <w:szCs w:val="24"/>
    </w:rPr>
  </w:style>
  <w:style w:type="paragraph" w:styleId="NoSpacing">
    <w:name w:val="No Spacing"/>
    <w:uiPriority w:val="1"/>
    <w:qFormat/>
    <w:pPr>
      <w:suppressAutoHyphens/>
    </w:pPr>
    <w:rPr>
      <w:rFonts w:ascii="Calibri" w:eastAsia="SimSun" w:hAnsi="Calibri" w:cs="Cambria"/>
      <w:kern w:val="1"/>
      <w:sz w:val="22"/>
      <w:szCs w:val="22"/>
      <w:lang w:eastAsia="ar-SA"/>
    </w:rPr>
  </w:style>
  <w:style w:type="paragraph" w:styleId="ListBullet">
    <w:name w:val="List Bullet"/>
    <w:basedOn w:val="Normal"/>
    <w:uiPriority w:val="99"/>
  </w:style>
  <w:style w:type="paragraph" w:styleId="ListBullet2">
    <w:name w:val="List Bullet 2"/>
    <w:basedOn w:val="Normal"/>
    <w:link w:val="ListBullet2Char"/>
    <w:pPr>
      <w:numPr>
        <w:numId w:val="5"/>
      </w:numPr>
    </w:pPr>
  </w:style>
  <w:style w:type="paragraph" w:styleId="ListBullet3">
    <w:name w:val="List Bullet 3"/>
    <w:basedOn w:val="Normal"/>
  </w:style>
  <w:style w:type="paragraph" w:styleId="BalloonText">
    <w:name w:val="Balloon Text"/>
    <w:basedOn w:val="Normal"/>
    <w:pPr>
      <w:spacing w:before="0" w:after="0"/>
    </w:pPr>
    <w:rPr>
      <w:rFonts w:ascii="Tahoma" w:hAnsi="Tahoma" w:cs="Tahoma"/>
      <w:sz w:val="16"/>
      <w:szCs w:val="16"/>
    </w:rPr>
  </w:style>
  <w:style w:type="paragraph" w:customStyle="1" w:styleId="Bullet1">
    <w:name w:val="Bullet 1"/>
    <w:basedOn w:val="ListBullet2"/>
    <w:link w:val="Bullet1Char"/>
    <w:qFormat/>
    <w:rsid w:val="00E40A4E"/>
    <w:pPr>
      <w:numPr>
        <w:numId w:val="3"/>
      </w:numPr>
      <w:spacing w:after="0"/>
    </w:pPr>
    <w:rPr>
      <w:b/>
      <w:sz w:val="20"/>
      <w:szCs w:val="20"/>
    </w:rPr>
  </w:style>
  <w:style w:type="paragraph" w:customStyle="1" w:styleId="Bullet2">
    <w:name w:val="Bullet 2"/>
    <w:basedOn w:val="ListBullet2"/>
    <w:link w:val="Bullet2Char"/>
    <w:qFormat/>
    <w:rsid w:val="00E40A4E"/>
    <w:pPr>
      <w:numPr>
        <w:ilvl w:val="1"/>
        <w:numId w:val="3"/>
      </w:numPr>
      <w:spacing w:after="0"/>
    </w:pPr>
    <w:rPr>
      <w:kern w:val="20"/>
      <w:sz w:val="20"/>
      <w:szCs w:val="20"/>
    </w:rPr>
  </w:style>
  <w:style w:type="character" w:customStyle="1" w:styleId="ListBullet2Char">
    <w:name w:val="List Bullet 2 Char"/>
    <w:link w:val="ListBullet2"/>
    <w:rsid w:val="00E40A4E"/>
    <w:rPr>
      <w:rFonts w:ascii="Calibri" w:eastAsia="SimSun" w:hAnsi="Calibri" w:cs="Cambria"/>
      <w:kern w:val="1"/>
      <w:sz w:val="22"/>
      <w:szCs w:val="22"/>
      <w:lang w:eastAsia="ar-SA"/>
    </w:rPr>
  </w:style>
  <w:style w:type="character" w:customStyle="1" w:styleId="Bullet1Char">
    <w:name w:val="Bullet 1 Char"/>
    <w:link w:val="Bullet1"/>
    <w:rsid w:val="00E40A4E"/>
    <w:rPr>
      <w:rFonts w:ascii="Calibri" w:eastAsia="SimSun" w:hAnsi="Calibri" w:cs="Cambria"/>
      <w:b/>
      <w:kern w:val="1"/>
      <w:sz w:val="22"/>
      <w:szCs w:val="22"/>
      <w:lang w:eastAsia="ar-SA"/>
    </w:rPr>
  </w:style>
  <w:style w:type="paragraph" w:customStyle="1" w:styleId="Bullet3">
    <w:name w:val="Bullet 3"/>
    <w:basedOn w:val="ListBullet2"/>
    <w:link w:val="Bullet3Char"/>
    <w:qFormat/>
    <w:rsid w:val="00E40A4E"/>
    <w:pPr>
      <w:numPr>
        <w:ilvl w:val="2"/>
        <w:numId w:val="3"/>
      </w:numPr>
      <w:spacing w:after="0"/>
    </w:pPr>
    <w:rPr>
      <w:sz w:val="20"/>
      <w:szCs w:val="20"/>
    </w:rPr>
  </w:style>
  <w:style w:type="character" w:customStyle="1" w:styleId="Bullet2Char">
    <w:name w:val="Bullet 2 Char"/>
    <w:link w:val="Bullet2"/>
    <w:rsid w:val="00E40A4E"/>
    <w:rPr>
      <w:rFonts w:ascii="Calibri" w:eastAsia="SimSun" w:hAnsi="Calibri" w:cs="Cambria"/>
      <w:kern w:val="20"/>
      <w:sz w:val="22"/>
      <w:szCs w:val="22"/>
      <w:lang w:eastAsia="ar-SA"/>
    </w:rPr>
  </w:style>
  <w:style w:type="paragraph" w:customStyle="1" w:styleId="HeadingMM">
    <w:name w:val="Heading MM"/>
    <w:basedOn w:val="Heading2"/>
    <w:link w:val="HeadingMMChar"/>
    <w:qFormat/>
    <w:rsid w:val="00F844E9"/>
    <w:pPr>
      <w:numPr>
        <w:ilvl w:val="0"/>
        <w:numId w:val="0"/>
      </w:numPr>
      <w:spacing w:before="0" w:after="120"/>
    </w:pPr>
  </w:style>
  <w:style w:type="character" w:customStyle="1" w:styleId="Bullet3Char">
    <w:name w:val="Bullet 3 Char"/>
    <w:link w:val="Bullet3"/>
    <w:rsid w:val="00E40A4E"/>
    <w:rPr>
      <w:rFonts w:ascii="Calibri" w:eastAsia="SimSun" w:hAnsi="Calibri" w:cs="Cambria"/>
      <w:kern w:val="1"/>
      <w:sz w:val="22"/>
      <w:szCs w:val="22"/>
      <w:lang w:eastAsia="ar-SA"/>
    </w:rPr>
  </w:style>
  <w:style w:type="paragraph" w:customStyle="1" w:styleId="AgendaItems">
    <w:name w:val="Agenda Items"/>
    <w:basedOn w:val="Normal"/>
    <w:link w:val="AgendaItemsChar"/>
    <w:qFormat/>
    <w:rsid w:val="00F844E9"/>
    <w:pPr>
      <w:widowControl w:val="0"/>
      <w:numPr>
        <w:numId w:val="2"/>
      </w:numPr>
      <w:suppressAutoHyphens w:val="0"/>
      <w:autoSpaceDE w:val="0"/>
      <w:autoSpaceDN w:val="0"/>
      <w:adjustRightInd w:val="0"/>
      <w:spacing w:before="0" w:after="0"/>
    </w:pPr>
    <w:rPr>
      <w:rFonts w:eastAsia="MS Mincho" w:cs="Arial"/>
      <w:sz w:val="20"/>
      <w:szCs w:val="20"/>
    </w:rPr>
  </w:style>
  <w:style w:type="character" w:customStyle="1" w:styleId="Heading2Char1">
    <w:name w:val="Heading 2 Char1"/>
    <w:link w:val="Heading2"/>
    <w:uiPriority w:val="9"/>
    <w:rsid w:val="00F844E9"/>
    <w:rPr>
      <w:rFonts w:ascii="Calibri" w:eastAsia="SimSun" w:hAnsi="Calibri" w:cs="font39"/>
      <w:b/>
      <w:bCs/>
      <w:caps/>
      <w:color w:val="4F81BD"/>
      <w:kern w:val="1"/>
      <w:sz w:val="24"/>
      <w:szCs w:val="26"/>
      <w:lang w:eastAsia="ar-SA"/>
    </w:rPr>
  </w:style>
  <w:style w:type="character" w:customStyle="1" w:styleId="HeadingMMChar">
    <w:name w:val="Heading MM Char"/>
    <w:link w:val="HeadingMM"/>
    <w:rsid w:val="00F844E9"/>
    <w:rPr>
      <w:rFonts w:ascii="Calibri" w:eastAsia="SimSun" w:hAnsi="Calibri" w:cs="font39"/>
      <w:b/>
      <w:bCs/>
      <w:caps/>
      <w:color w:val="4F81BD"/>
      <w:kern w:val="1"/>
      <w:sz w:val="24"/>
      <w:szCs w:val="26"/>
      <w:lang w:eastAsia="ar-SA"/>
    </w:rPr>
  </w:style>
  <w:style w:type="character" w:customStyle="1" w:styleId="AgendaItemsChar">
    <w:name w:val="Agenda Items Char"/>
    <w:link w:val="AgendaItems"/>
    <w:rsid w:val="00F844E9"/>
    <w:rPr>
      <w:rFonts w:ascii="Calibri" w:eastAsia="MS Mincho" w:hAnsi="Calibri" w:cs="Arial"/>
      <w:kern w:val="1"/>
      <w:lang w:eastAsia="ar-SA"/>
    </w:rPr>
  </w:style>
  <w:style w:type="table" w:styleId="TableGrid">
    <w:name w:val="Table Grid"/>
    <w:basedOn w:val="TableNormal"/>
    <w:uiPriority w:val="59"/>
    <w:rsid w:val="0004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C5F7E"/>
    <w:rPr>
      <w:sz w:val="16"/>
      <w:szCs w:val="16"/>
    </w:rPr>
  </w:style>
  <w:style w:type="paragraph" w:styleId="CommentText">
    <w:name w:val="annotation text"/>
    <w:basedOn w:val="Normal"/>
    <w:link w:val="CommentTextChar"/>
    <w:uiPriority w:val="99"/>
    <w:semiHidden/>
    <w:unhideWhenUsed/>
    <w:rsid w:val="005C5F7E"/>
    <w:rPr>
      <w:sz w:val="20"/>
      <w:szCs w:val="20"/>
    </w:rPr>
  </w:style>
  <w:style w:type="character" w:customStyle="1" w:styleId="CommentTextChar">
    <w:name w:val="Comment Text Char"/>
    <w:link w:val="CommentText"/>
    <w:uiPriority w:val="99"/>
    <w:semiHidden/>
    <w:rsid w:val="005C5F7E"/>
    <w:rPr>
      <w:rFonts w:ascii="Calibri" w:eastAsia="SimSun" w:hAnsi="Calibri" w:cs="Cambria"/>
      <w:kern w:val="1"/>
      <w:lang w:eastAsia="ar-SA"/>
    </w:rPr>
  </w:style>
  <w:style w:type="paragraph" w:styleId="CommentSubject">
    <w:name w:val="annotation subject"/>
    <w:basedOn w:val="CommentText"/>
    <w:next w:val="CommentText"/>
    <w:link w:val="CommentSubjectChar"/>
    <w:uiPriority w:val="99"/>
    <w:semiHidden/>
    <w:unhideWhenUsed/>
    <w:rsid w:val="005C5F7E"/>
    <w:rPr>
      <w:b/>
      <w:bCs/>
    </w:rPr>
  </w:style>
  <w:style w:type="character" w:customStyle="1" w:styleId="CommentSubjectChar">
    <w:name w:val="Comment Subject Char"/>
    <w:link w:val="CommentSubject"/>
    <w:uiPriority w:val="99"/>
    <w:semiHidden/>
    <w:rsid w:val="005C5F7E"/>
    <w:rPr>
      <w:rFonts w:ascii="Calibri" w:eastAsia="SimSun" w:hAnsi="Calibri" w:cs="Cambria"/>
      <w:b/>
      <w:bCs/>
      <w:kern w:val="1"/>
      <w:lang w:eastAsia="ar-SA"/>
    </w:rPr>
  </w:style>
  <w:style w:type="table" w:customStyle="1" w:styleId="TableGrid1">
    <w:name w:val="Table Grid1"/>
    <w:basedOn w:val="TableNormal"/>
    <w:next w:val="TableGrid"/>
    <w:uiPriority w:val="59"/>
    <w:rsid w:val="004F6021"/>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475">
      <w:bodyDiv w:val="1"/>
      <w:marLeft w:val="0"/>
      <w:marRight w:val="0"/>
      <w:marTop w:val="0"/>
      <w:marBottom w:val="0"/>
      <w:divBdr>
        <w:top w:val="none" w:sz="0" w:space="0" w:color="auto"/>
        <w:left w:val="none" w:sz="0" w:space="0" w:color="auto"/>
        <w:bottom w:val="none" w:sz="0" w:space="0" w:color="auto"/>
        <w:right w:val="none" w:sz="0" w:space="0" w:color="auto"/>
      </w:divBdr>
    </w:div>
    <w:div w:id="294215805">
      <w:bodyDiv w:val="1"/>
      <w:marLeft w:val="0"/>
      <w:marRight w:val="0"/>
      <w:marTop w:val="0"/>
      <w:marBottom w:val="0"/>
      <w:divBdr>
        <w:top w:val="none" w:sz="0" w:space="0" w:color="auto"/>
        <w:left w:val="none" w:sz="0" w:space="0" w:color="auto"/>
        <w:bottom w:val="none" w:sz="0" w:space="0" w:color="auto"/>
        <w:right w:val="none" w:sz="0" w:space="0" w:color="auto"/>
      </w:divBdr>
    </w:div>
    <w:div w:id="466628229">
      <w:bodyDiv w:val="1"/>
      <w:marLeft w:val="0"/>
      <w:marRight w:val="0"/>
      <w:marTop w:val="0"/>
      <w:marBottom w:val="0"/>
      <w:divBdr>
        <w:top w:val="none" w:sz="0" w:space="0" w:color="auto"/>
        <w:left w:val="none" w:sz="0" w:space="0" w:color="auto"/>
        <w:bottom w:val="none" w:sz="0" w:space="0" w:color="auto"/>
        <w:right w:val="none" w:sz="0" w:space="0" w:color="auto"/>
      </w:divBdr>
    </w:div>
    <w:div w:id="792018057">
      <w:bodyDiv w:val="1"/>
      <w:marLeft w:val="0"/>
      <w:marRight w:val="0"/>
      <w:marTop w:val="0"/>
      <w:marBottom w:val="0"/>
      <w:divBdr>
        <w:top w:val="none" w:sz="0" w:space="0" w:color="auto"/>
        <w:left w:val="none" w:sz="0" w:space="0" w:color="auto"/>
        <w:bottom w:val="none" w:sz="0" w:space="0" w:color="auto"/>
        <w:right w:val="none" w:sz="0" w:space="0" w:color="auto"/>
      </w:divBdr>
    </w:div>
    <w:div w:id="952596031">
      <w:bodyDiv w:val="1"/>
      <w:marLeft w:val="0"/>
      <w:marRight w:val="0"/>
      <w:marTop w:val="0"/>
      <w:marBottom w:val="0"/>
      <w:divBdr>
        <w:top w:val="none" w:sz="0" w:space="0" w:color="auto"/>
        <w:left w:val="none" w:sz="0" w:space="0" w:color="auto"/>
        <w:bottom w:val="none" w:sz="0" w:space="0" w:color="auto"/>
        <w:right w:val="none" w:sz="0" w:space="0" w:color="auto"/>
      </w:divBdr>
    </w:div>
    <w:div w:id="1299847495">
      <w:bodyDiv w:val="1"/>
      <w:marLeft w:val="0"/>
      <w:marRight w:val="0"/>
      <w:marTop w:val="0"/>
      <w:marBottom w:val="0"/>
      <w:divBdr>
        <w:top w:val="none" w:sz="0" w:space="0" w:color="auto"/>
        <w:left w:val="none" w:sz="0" w:space="0" w:color="auto"/>
        <w:bottom w:val="none" w:sz="0" w:space="0" w:color="auto"/>
        <w:right w:val="none" w:sz="0" w:space="0" w:color="auto"/>
      </w:divBdr>
      <w:divsChild>
        <w:div w:id="543248523">
          <w:marLeft w:val="0"/>
          <w:marRight w:val="0"/>
          <w:marTop w:val="0"/>
          <w:marBottom w:val="0"/>
          <w:divBdr>
            <w:top w:val="single" w:sz="6" w:space="0" w:color="EBEBEB"/>
            <w:left w:val="none" w:sz="0" w:space="0" w:color="auto"/>
            <w:bottom w:val="none" w:sz="0" w:space="0" w:color="auto"/>
            <w:right w:val="none" w:sz="0" w:space="0" w:color="auto"/>
          </w:divBdr>
          <w:divsChild>
            <w:div w:id="1161386258">
              <w:marLeft w:val="0"/>
              <w:marRight w:val="0"/>
              <w:marTop w:val="0"/>
              <w:marBottom w:val="0"/>
              <w:divBdr>
                <w:top w:val="none" w:sz="0" w:space="0" w:color="auto"/>
                <w:left w:val="none" w:sz="0" w:space="0" w:color="auto"/>
                <w:bottom w:val="none" w:sz="0" w:space="0" w:color="auto"/>
                <w:right w:val="none" w:sz="0" w:space="0" w:color="auto"/>
              </w:divBdr>
              <w:divsChild>
                <w:div w:id="641933556">
                  <w:marLeft w:val="0"/>
                  <w:marRight w:val="0"/>
                  <w:marTop w:val="0"/>
                  <w:marBottom w:val="0"/>
                  <w:divBdr>
                    <w:top w:val="none" w:sz="0" w:space="0" w:color="auto"/>
                    <w:left w:val="none" w:sz="0" w:space="0" w:color="auto"/>
                    <w:bottom w:val="none" w:sz="0" w:space="0" w:color="auto"/>
                    <w:right w:val="none" w:sz="0" w:space="0" w:color="auto"/>
                  </w:divBdr>
                  <w:divsChild>
                    <w:div w:id="1725179637">
                      <w:marLeft w:val="0"/>
                      <w:marRight w:val="0"/>
                      <w:marTop w:val="0"/>
                      <w:marBottom w:val="0"/>
                      <w:divBdr>
                        <w:top w:val="none" w:sz="0" w:space="0" w:color="auto"/>
                        <w:left w:val="none" w:sz="0" w:space="0" w:color="auto"/>
                        <w:bottom w:val="none" w:sz="0" w:space="0" w:color="auto"/>
                        <w:right w:val="none" w:sz="0" w:space="0" w:color="auto"/>
                      </w:divBdr>
                      <w:divsChild>
                        <w:div w:id="1499809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11759252">
          <w:marLeft w:val="0"/>
          <w:marRight w:val="0"/>
          <w:marTop w:val="0"/>
          <w:marBottom w:val="0"/>
          <w:divBdr>
            <w:top w:val="none" w:sz="0" w:space="0" w:color="auto"/>
            <w:left w:val="none" w:sz="0" w:space="0" w:color="auto"/>
            <w:bottom w:val="none" w:sz="0" w:space="0" w:color="auto"/>
            <w:right w:val="none" w:sz="0" w:space="0" w:color="auto"/>
          </w:divBdr>
          <w:divsChild>
            <w:div w:id="217523075">
              <w:marLeft w:val="0"/>
              <w:marRight w:val="0"/>
              <w:marTop w:val="105"/>
              <w:marBottom w:val="0"/>
              <w:divBdr>
                <w:top w:val="none" w:sz="0" w:space="0" w:color="auto"/>
                <w:left w:val="none" w:sz="0" w:space="0" w:color="auto"/>
                <w:bottom w:val="none" w:sz="0" w:space="0" w:color="auto"/>
                <w:right w:val="none" w:sz="0" w:space="0" w:color="auto"/>
              </w:divBdr>
            </w:div>
          </w:divsChild>
        </w:div>
        <w:div w:id="2080975967">
          <w:marLeft w:val="0"/>
          <w:marRight w:val="0"/>
          <w:marTop w:val="0"/>
          <w:marBottom w:val="0"/>
          <w:divBdr>
            <w:top w:val="none" w:sz="0" w:space="0" w:color="auto"/>
            <w:left w:val="none" w:sz="0" w:space="0" w:color="auto"/>
            <w:bottom w:val="none" w:sz="0" w:space="0" w:color="auto"/>
            <w:right w:val="none" w:sz="0" w:space="0" w:color="auto"/>
          </w:divBdr>
          <w:divsChild>
            <w:div w:id="542101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3192127">
      <w:bodyDiv w:val="1"/>
      <w:marLeft w:val="0"/>
      <w:marRight w:val="0"/>
      <w:marTop w:val="0"/>
      <w:marBottom w:val="0"/>
      <w:divBdr>
        <w:top w:val="none" w:sz="0" w:space="0" w:color="auto"/>
        <w:left w:val="none" w:sz="0" w:space="0" w:color="auto"/>
        <w:bottom w:val="none" w:sz="0" w:space="0" w:color="auto"/>
        <w:right w:val="none" w:sz="0" w:space="0" w:color="auto"/>
      </w:divBdr>
    </w:div>
    <w:div w:id="1311592658">
      <w:bodyDiv w:val="1"/>
      <w:marLeft w:val="0"/>
      <w:marRight w:val="0"/>
      <w:marTop w:val="0"/>
      <w:marBottom w:val="0"/>
      <w:divBdr>
        <w:top w:val="none" w:sz="0" w:space="0" w:color="auto"/>
        <w:left w:val="none" w:sz="0" w:space="0" w:color="auto"/>
        <w:bottom w:val="none" w:sz="0" w:space="0" w:color="auto"/>
        <w:right w:val="none" w:sz="0" w:space="0" w:color="auto"/>
      </w:divBdr>
    </w:div>
    <w:div w:id="1324625733">
      <w:bodyDiv w:val="1"/>
      <w:marLeft w:val="0"/>
      <w:marRight w:val="0"/>
      <w:marTop w:val="0"/>
      <w:marBottom w:val="0"/>
      <w:divBdr>
        <w:top w:val="none" w:sz="0" w:space="0" w:color="auto"/>
        <w:left w:val="none" w:sz="0" w:space="0" w:color="auto"/>
        <w:bottom w:val="none" w:sz="0" w:space="0" w:color="auto"/>
        <w:right w:val="none" w:sz="0" w:space="0" w:color="auto"/>
      </w:divBdr>
    </w:div>
    <w:div w:id="1670911726">
      <w:bodyDiv w:val="1"/>
      <w:marLeft w:val="0"/>
      <w:marRight w:val="0"/>
      <w:marTop w:val="0"/>
      <w:marBottom w:val="0"/>
      <w:divBdr>
        <w:top w:val="none" w:sz="0" w:space="0" w:color="auto"/>
        <w:left w:val="none" w:sz="0" w:space="0" w:color="auto"/>
        <w:bottom w:val="none" w:sz="0" w:space="0" w:color="auto"/>
        <w:right w:val="none" w:sz="0" w:space="0" w:color="auto"/>
      </w:divBdr>
    </w:div>
    <w:div w:id="1695186800">
      <w:bodyDiv w:val="1"/>
      <w:marLeft w:val="0"/>
      <w:marRight w:val="0"/>
      <w:marTop w:val="0"/>
      <w:marBottom w:val="0"/>
      <w:divBdr>
        <w:top w:val="none" w:sz="0" w:space="0" w:color="auto"/>
        <w:left w:val="none" w:sz="0" w:space="0" w:color="auto"/>
        <w:bottom w:val="none" w:sz="0" w:space="0" w:color="auto"/>
        <w:right w:val="none" w:sz="0" w:space="0" w:color="auto"/>
      </w:divBdr>
    </w:div>
    <w:div w:id="200358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a-sprouts.org/2020-isga-convention/" TargetMode="External"/><Relationship Id="rId13" Type="http://schemas.openxmlformats.org/officeDocument/2006/relationships/hyperlink" Target="https://www.google.com/search?q=The+Grand+Retail+Plaza&amp;ludocid=13672268306067630540&amp;lsig=AB86z5VKUTzQckXxeOFzIotfhx8f&amp;sa=X&amp;ved=2ahUKEwjp_syDyrjnAhUDX80KHZsHDf0Q8G0oADAaegQIGxA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ms.ifpt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torefspca.ifpti.org/index.php/ssa.html" TargetMode="External"/><Relationship Id="rId5" Type="http://schemas.openxmlformats.org/officeDocument/2006/relationships/webSettings" Target="webSettings.xml"/><Relationship Id="rId15" Type="http://schemas.openxmlformats.org/officeDocument/2006/relationships/hyperlink" Target="mailto:LMSAdmin@ifpti.org" TargetMode="External"/><Relationship Id="rId10" Type="http://schemas.openxmlformats.org/officeDocument/2006/relationships/hyperlink" Target="https://d1vy0qa05cdjr5.cloudfront.net/c6f30ca0-84ae-4613-bec0-5439702d4b9e/FSPCA%20-%20Sprouts/SSA%20curriculum%20V2.3%20-%20For%20PRINT%20watermark%20optimiz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sh.iit.edu/ssa/resources/ssa-training" TargetMode="External"/><Relationship Id="rId14" Type="http://schemas.openxmlformats.org/officeDocument/2006/relationships/hyperlink" Target="mailto:sproutalliance@ii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A388-DFF5-4E22-99AE-90159A6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Johnson;Haley Tomlinson</dc:creator>
  <cp:keywords/>
  <cp:lastModifiedBy>Kaiping Deng</cp:lastModifiedBy>
  <cp:revision>6</cp:revision>
  <cp:lastPrinted>2016-10-11T14:03:00Z</cp:lastPrinted>
  <dcterms:created xsi:type="dcterms:W3CDTF">2020-02-04T18:11:00Z</dcterms:created>
  <dcterms:modified xsi:type="dcterms:W3CDTF">2020-02-04T19:08:00Z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